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A6557" w14:textId="299E8A69" w:rsidR="0034162B" w:rsidRDefault="00AF64FD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AF64FD">
        <w:rPr>
          <w:rFonts w:ascii="Arial" w:hAnsi="Arial" w:cs="Arial"/>
          <w:b/>
          <w:bCs/>
          <w:color w:val="000000"/>
          <w:sz w:val="20"/>
          <w:szCs w:val="20"/>
        </w:rPr>
        <w:t>INVISIWRAP</w:t>
      </w:r>
      <w:r w:rsidR="00772211" w:rsidRPr="00772211">
        <w:rPr>
          <w:rStyle w:val="186Specifier"/>
          <w:rFonts w:cs="Arial"/>
          <w:b/>
          <w:bCs/>
          <w:color w:val="auto"/>
          <w:sz w:val="20"/>
          <w:szCs w:val="20"/>
        </w:rPr>
        <w:t>®</w:t>
      </w:r>
      <w:r w:rsidRPr="00AF64FD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772211">
        <w:rPr>
          <w:rFonts w:ascii="Arial" w:hAnsi="Arial" w:cs="Arial"/>
          <w:b/>
          <w:bCs/>
          <w:color w:val="000000"/>
          <w:sz w:val="20"/>
          <w:szCs w:val="20"/>
        </w:rPr>
        <w:t>SA</w:t>
      </w:r>
      <w:r w:rsidRPr="00AF64FD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5B421B">
        <w:rPr>
          <w:rFonts w:ascii="Arial" w:hAnsi="Arial" w:cs="Arial"/>
          <w:b/>
          <w:bCs/>
          <w:color w:val="000000"/>
          <w:sz w:val="20"/>
          <w:szCs w:val="20"/>
        </w:rPr>
        <w:t>S</w:t>
      </w:r>
      <w:r w:rsidR="00881E6F">
        <w:rPr>
          <w:rFonts w:ascii="Arial" w:hAnsi="Arial" w:cs="Arial"/>
          <w:b/>
          <w:bCs/>
          <w:color w:val="000000"/>
          <w:sz w:val="20"/>
          <w:szCs w:val="20"/>
        </w:rPr>
        <w:t xml:space="preserve">ELF-ADHERED </w:t>
      </w:r>
      <w:r w:rsidRPr="00AF64FD">
        <w:rPr>
          <w:rFonts w:ascii="Arial" w:hAnsi="Arial" w:cs="Arial"/>
          <w:b/>
          <w:bCs/>
          <w:color w:val="000000"/>
          <w:sz w:val="20"/>
          <w:szCs w:val="20"/>
        </w:rPr>
        <w:t>BLACK HOUSEWRAP</w:t>
      </w:r>
    </w:p>
    <w:p w14:paraId="12EC15D7" w14:textId="77777777" w:rsidR="00AF64FD" w:rsidRPr="006D65DA" w:rsidRDefault="00AF64FD" w:rsidP="00262172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</w:rPr>
      </w:pPr>
    </w:p>
    <w:p w14:paraId="0B6E7A5F" w14:textId="77777777" w:rsidR="00C91DD8" w:rsidRPr="006D65DA" w:rsidRDefault="00C91DD8" w:rsidP="00262172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6D65DA">
        <w:rPr>
          <w:rFonts w:ascii="Arial" w:hAnsi="Arial" w:cs="Arial"/>
          <w:b/>
          <w:bCs/>
          <w:color w:val="000000"/>
          <w:sz w:val="20"/>
          <w:szCs w:val="20"/>
        </w:rPr>
        <w:t>PART 1 GENERAL</w:t>
      </w:r>
    </w:p>
    <w:p w14:paraId="28595818" w14:textId="77777777" w:rsidR="00262172" w:rsidRPr="006D65DA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695526F" w14:textId="77777777" w:rsidR="007E119A" w:rsidRPr="006D65DA" w:rsidRDefault="007E119A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9882B44" w14:textId="77777777" w:rsidR="00C91DD8" w:rsidRPr="00F256B5" w:rsidRDefault="007E119A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1</w:t>
      </w:r>
      <w:r w:rsidRPr="00F256B5">
        <w:rPr>
          <w:rFonts w:ascii="Arial" w:hAnsi="Arial" w:cs="Arial"/>
          <w:sz w:val="20"/>
          <w:szCs w:val="20"/>
        </w:rPr>
        <w:t>.</w:t>
      </w:r>
      <w:r w:rsidR="00C91DD8" w:rsidRPr="00F256B5">
        <w:rPr>
          <w:rFonts w:ascii="Arial" w:hAnsi="Arial" w:cs="Arial"/>
          <w:sz w:val="20"/>
          <w:szCs w:val="20"/>
        </w:rPr>
        <w:t xml:space="preserve">1 </w:t>
      </w:r>
      <w:r w:rsidRPr="00F256B5">
        <w:rPr>
          <w:rFonts w:ascii="Arial" w:hAnsi="Arial" w:cs="Arial"/>
          <w:sz w:val="20"/>
          <w:szCs w:val="20"/>
        </w:rPr>
        <w:t>SECTION INCLUDES</w:t>
      </w:r>
    </w:p>
    <w:p w14:paraId="67F0995B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438271B" w14:textId="0EE9A669" w:rsidR="007E119A" w:rsidRPr="00F256B5" w:rsidRDefault="00BC6843" w:rsidP="00BC6843">
      <w:pPr>
        <w:pStyle w:val="SpecifierNote"/>
        <w:rPr>
          <w:color w:val="auto"/>
        </w:rPr>
      </w:pPr>
      <w:r w:rsidRPr="00F256B5">
        <w:rPr>
          <w:color w:val="auto"/>
        </w:rPr>
        <w:t xml:space="preserve"> </w:t>
      </w:r>
      <w:r w:rsidR="007E119A" w:rsidRPr="00F256B5">
        <w:rPr>
          <w:color w:val="auto"/>
        </w:rPr>
        <w:t>Specifier Note: “Weather barrier assembly” has been used throughout the document. A weather barrier is a weather-resistant membrane for vertical building envelope protection that will maintain air/moisture resistance while maintaining moisture-vapor permeability. The assembl</w:t>
      </w:r>
      <w:r w:rsidRPr="00F256B5">
        <w:rPr>
          <w:color w:val="auto"/>
        </w:rPr>
        <w:t xml:space="preserve">y consists of the following </w:t>
      </w:r>
      <w:r w:rsidR="00F256B5">
        <w:rPr>
          <w:color w:val="auto"/>
        </w:rPr>
        <w:t>six</w:t>
      </w:r>
      <w:r w:rsidRPr="00F256B5">
        <w:rPr>
          <w:color w:val="auto"/>
        </w:rPr>
        <w:t xml:space="preserve"> components.</w:t>
      </w:r>
    </w:p>
    <w:p w14:paraId="4940F1A1" w14:textId="1D1A0C7A" w:rsidR="007E119A" w:rsidRPr="00F256B5" w:rsidRDefault="007E119A" w:rsidP="003F517B">
      <w:pPr>
        <w:pStyle w:val="LetterIndent1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 xml:space="preserve">Weather barrier membrane </w:t>
      </w:r>
      <w:r w:rsidRPr="00F256B5">
        <w:rPr>
          <w:rStyle w:val="186Specifier"/>
          <w:rFonts w:cs="Arial"/>
          <w:color w:val="auto"/>
          <w:sz w:val="20"/>
          <w:szCs w:val="20"/>
        </w:rPr>
        <w:t xml:space="preserve">(Benjamin Obdyke </w:t>
      </w:r>
      <w:proofErr w:type="spellStart"/>
      <w:r w:rsidR="00EF1E13" w:rsidRPr="00F256B5">
        <w:rPr>
          <w:rStyle w:val="186Specifier"/>
          <w:rFonts w:cs="Arial"/>
          <w:color w:val="auto"/>
          <w:sz w:val="20"/>
          <w:szCs w:val="20"/>
        </w:rPr>
        <w:t>InvisiWrap</w:t>
      </w:r>
      <w:proofErr w:type="spellEnd"/>
      <w:r w:rsidR="0031762D" w:rsidRPr="00F256B5">
        <w:rPr>
          <w:rStyle w:val="186Specifier"/>
          <w:rFonts w:cs="Arial"/>
          <w:color w:val="auto"/>
          <w:sz w:val="20"/>
          <w:szCs w:val="20"/>
        </w:rPr>
        <w:t>®</w:t>
      </w:r>
      <w:r w:rsidR="0043424E" w:rsidRPr="00F256B5">
        <w:rPr>
          <w:rStyle w:val="186Specifier"/>
          <w:rFonts w:cs="Arial"/>
          <w:color w:val="auto"/>
          <w:sz w:val="20"/>
          <w:szCs w:val="20"/>
        </w:rPr>
        <w:t xml:space="preserve"> </w:t>
      </w:r>
      <w:r w:rsidR="0031762D">
        <w:rPr>
          <w:rStyle w:val="186Specifier"/>
          <w:rFonts w:cs="Arial"/>
          <w:color w:val="auto"/>
          <w:sz w:val="20"/>
          <w:szCs w:val="20"/>
        </w:rPr>
        <w:t>SA</w:t>
      </w:r>
      <w:r w:rsidR="003F517B" w:rsidRPr="00F256B5">
        <w:rPr>
          <w:rStyle w:val="186Specifier"/>
          <w:rFonts w:cs="Arial"/>
          <w:color w:val="auto"/>
          <w:sz w:val="20"/>
          <w:szCs w:val="20"/>
        </w:rPr>
        <w:t xml:space="preserve"> </w:t>
      </w:r>
      <w:proofErr w:type="spellStart"/>
      <w:r w:rsidRPr="00F256B5">
        <w:rPr>
          <w:rStyle w:val="186Specifier"/>
          <w:rFonts w:cs="Arial"/>
          <w:color w:val="auto"/>
          <w:sz w:val="20"/>
          <w:szCs w:val="20"/>
        </w:rPr>
        <w:t>Housewrap</w:t>
      </w:r>
      <w:proofErr w:type="spellEnd"/>
      <w:r w:rsidRPr="00F256B5">
        <w:rPr>
          <w:rStyle w:val="186Specifier"/>
          <w:rFonts w:cs="Arial"/>
          <w:color w:val="auto"/>
          <w:sz w:val="20"/>
          <w:szCs w:val="20"/>
        </w:rPr>
        <w:t>)</w:t>
      </w:r>
    </w:p>
    <w:p w14:paraId="372FEE7A" w14:textId="43039F58" w:rsidR="007E119A" w:rsidRPr="00F256B5" w:rsidRDefault="007E119A" w:rsidP="007E119A">
      <w:pPr>
        <w:pStyle w:val="LetterIndent1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 xml:space="preserve">Flashing </w:t>
      </w:r>
      <w:r w:rsidR="00A17891" w:rsidRPr="00F256B5">
        <w:rPr>
          <w:rFonts w:cs="Arial"/>
          <w:color w:val="auto"/>
          <w:sz w:val="20"/>
          <w:szCs w:val="20"/>
        </w:rPr>
        <w:t>(Benjamin Obdyke HydroFlash® UV</w:t>
      </w:r>
      <w:r w:rsidR="00597925" w:rsidRPr="00F256B5">
        <w:rPr>
          <w:rFonts w:cs="Arial"/>
          <w:color w:val="auto"/>
          <w:sz w:val="20"/>
          <w:szCs w:val="20"/>
        </w:rPr>
        <w:t>+</w:t>
      </w:r>
      <w:r w:rsidR="00A17891" w:rsidRPr="00F256B5">
        <w:rPr>
          <w:rFonts w:cs="Arial"/>
          <w:color w:val="auto"/>
          <w:sz w:val="20"/>
          <w:szCs w:val="20"/>
        </w:rPr>
        <w:t xml:space="preserve"> Self-Adhered Flashing</w:t>
      </w:r>
      <w:r w:rsidR="00597925" w:rsidRPr="00F256B5">
        <w:rPr>
          <w:rFonts w:cs="Arial"/>
          <w:color w:val="auto"/>
          <w:sz w:val="20"/>
          <w:szCs w:val="20"/>
        </w:rPr>
        <w:t xml:space="preserve"> [4”, 6”</w:t>
      </w:r>
      <w:r w:rsidR="00687754">
        <w:rPr>
          <w:rFonts w:cs="Arial"/>
          <w:color w:val="auto"/>
          <w:sz w:val="20"/>
          <w:szCs w:val="20"/>
        </w:rPr>
        <w:t>, 9”</w:t>
      </w:r>
      <w:r w:rsidR="00597925" w:rsidRPr="00F256B5">
        <w:rPr>
          <w:rFonts w:cs="Arial"/>
          <w:color w:val="auto"/>
          <w:sz w:val="20"/>
          <w:szCs w:val="20"/>
        </w:rPr>
        <w:t>]</w:t>
      </w:r>
      <w:r w:rsidR="00A17891" w:rsidRPr="00F256B5">
        <w:rPr>
          <w:rFonts w:cs="Arial"/>
          <w:color w:val="auto"/>
          <w:sz w:val="20"/>
          <w:szCs w:val="20"/>
        </w:rPr>
        <w:t>)</w:t>
      </w:r>
    </w:p>
    <w:p w14:paraId="5BC96575" w14:textId="2F967286" w:rsidR="00A272C3" w:rsidRDefault="00A272C3" w:rsidP="007E119A">
      <w:pPr>
        <w:pStyle w:val="LetterIndent1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Adhesive/Sealant</w:t>
      </w:r>
      <w:r w:rsidR="00C33B56" w:rsidRPr="00F256B5">
        <w:rPr>
          <w:rFonts w:cs="Arial"/>
          <w:color w:val="auto"/>
          <w:sz w:val="20"/>
          <w:szCs w:val="20"/>
        </w:rPr>
        <w:t xml:space="preserve"> </w:t>
      </w:r>
    </w:p>
    <w:p w14:paraId="3C926752" w14:textId="13695554" w:rsidR="00F256B5" w:rsidRPr="00F256B5" w:rsidRDefault="00F256B5" w:rsidP="007E119A">
      <w:pPr>
        <w:pStyle w:val="LetterIndent1"/>
        <w:rPr>
          <w:rFonts w:cs="Arial"/>
          <w:color w:val="auto"/>
          <w:sz w:val="20"/>
          <w:szCs w:val="20"/>
        </w:rPr>
      </w:pPr>
      <w:r>
        <w:rPr>
          <w:rFonts w:cs="Arial"/>
          <w:color w:val="auto"/>
          <w:sz w:val="20"/>
          <w:szCs w:val="20"/>
        </w:rPr>
        <w:t>Furring Strips (OPTIONAL) (Benjamin Obdyke Batten UV</w:t>
      </w:r>
      <w:r w:rsidR="00884866">
        <w:rPr>
          <w:rFonts w:cs="Arial"/>
          <w:color w:val="auto"/>
          <w:sz w:val="20"/>
          <w:szCs w:val="20"/>
        </w:rPr>
        <w:t>)</w:t>
      </w:r>
    </w:p>
    <w:p w14:paraId="5846136B" w14:textId="77777777" w:rsidR="00EE2C49" w:rsidRPr="00F256B5" w:rsidRDefault="00EE2C49" w:rsidP="00EE2C49">
      <w:pPr>
        <w:autoSpaceDE w:val="0"/>
        <w:autoSpaceDN w:val="0"/>
        <w:adjustRightInd w:val="0"/>
        <w:ind w:firstLine="720"/>
        <w:rPr>
          <w:rFonts w:ascii="Arial" w:hAnsi="Arial" w:cs="Arial"/>
          <w:sz w:val="20"/>
          <w:szCs w:val="20"/>
        </w:rPr>
      </w:pPr>
    </w:p>
    <w:p w14:paraId="1363C884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6101EDB" w14:textId="77777777" w:rsidR="000211BB" w:rsidRPr="00F256B5" w:rsidRDefault="000211BB" w:rsidP="00947018">
      <w:pPr>
        <w:pStyle w:val="ListParagraph"/>
        <w:numPr>
          <w:ilvl w:val="1"/>
          <w:numId w:val="42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REFERENCES</w:t>
      </w:r>
    </w:p>
    <w:p w14:paraId="637CAC85" w14:textId="77777777" w:rsidR="00947018" w:rsidRPr="00F256B5" w:rsidRDefault="00233577" w:rsidP="00947018">
      <w:pPr>
        <w:pStyle w:val="LetterIndent1"/>
        <w:numPr>
          <w:ilvl w:val="0"/>
          <w:numId w:val="41"/>
        </w:numPr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ASTM International</w:t>
      </w:r>
    </w:p>
    <w:p w14:paraId="40F358FC" w14:textId="7E2E157C" w:rsidR="00233577" w:rsidRPr="00F256B5" w:rsidRDefault="00233577" w:rsidP="00A125E7">
      <w:pPr>
        <w:pStyle w:val="NumberIndent2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ASTM D5034; Test Method for Dry Tensile Strength</w:t>
      </w:r>
    </w:p>
    <w:p w14:paraId="7DC70C0C" w14:textId="308B5603" w:rsidR="00597925" w:rsidRPr="00F256B5" w:rsidRDefault="00597925" w:rsidP="00A125E7">
      <w:pPr>
        <w:pStyle w:val="NumberIndent2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ASTM D779; Test Method for Water Vapor Resistance</w:t>
      </w:r>
    </w:p>
    <w:p w14:paraId="52A9A040" w14:textId="77777777" w:rsidR="00233577" w:rsidRPr="00F256B5" w:rsidRDefault="00233577" w:rsidP="00A125E7">
      <w:pPr>
        <w:pStyle w:val="NumberIndent2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ASTM E84; Test Method for Surface Burning Characteristics of Building Materials</w:t>
      </w:r>
    </w:p>
    <w:p w14:paraId="507595E2" w14:textId="77777777" w:rsidR="00233577" w:rsidRPr="00F256B5" w:rsidRDefault="00233577" w:rsidP="00A125E7">
      <w:pPr>
        <w:pStyle w:val="NumberIndent2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ASTM E96; Test Method for Water Vapor Transmission of Materials</w:t>
      </w:r>
    </w:p>
    <w:p w14:paraId="4A03E8C0" w14:textId="77777777" w:rsidR="00233577" w:rsidRDefault="00233577" w:rsidP="00A125E7">
      <w:pPr>
        <w:pStyle w:val="NumberIndent2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ASTM E2178; Test Method for Air Permeance of Building Materials</w:t>
      </w:r>
    </w:p>
    <w:p w14:paraId="53E9CDC5" w14:textId="77777777" w:rsidR="00EC3746" w:rsidRDefault="00EC3746" w:rsidP="00EC3746">
      <w:pPr>
        <w:pStyle w:val="NumberIndent2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ASTM D1970; Test Method for Water Penetration around nails</w:t>
      </w:r>
    </w:p>
    <w:p w14:paraId="1304EBF0" w14:textId="0378FCC6" w:rsidR="00947018" w:rsidRPr="00F256B5" w:rsidRDefault="00597925" w:rsidP="00597925">
      <w:pPr>
        <w:pStyle w:val="LetterIndent1"/>
        <w:numPr>
          <w:ilvl w:val="0"/>
          <w:numId w:val="41"/>
        </w:numPr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ICC – International Code Council</w:t>
      </w:r>
    </w:p>
    <w:p w14:paraId="3EDC1607" w14:textId="7E086713" w:rsidR="00233577" w:rsidRDefault="00597925" w:rsidP="00A125E7">
      <w:pPr>
        <w:pStyle w:val="NumberIndent2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AC38; Acceptance Criteria for Water-Resistive Barriers</w:t>
      </w:r>
    </w:p>
    <w:p w14:paraId="1FBD3D91" w14:textId="77777777" w:rsidR="00896104" w:rsidRPr="00204CAA" w:rsidRDefault="00896104" w:rsidP="00896104">
      <w:pPr>
        <w:pStyle w:val="LetterIndent1"/>
        <w:numPr>
          <w:ilvl w:val="0"/>
          <w:numId w:val="8"/>
        </w:numPr>
        <w:rPr>
          <w:rFonts w:cs="Arial"/>
          <w:sz w:val="20"/>
          <w:szCs w:val="20"/>
        </w:rPr>
      </w:pPr>
      <w:r w:rsidRPr="00204CAA">
        <w:rPr>
          <w:rFonts w:cs="Arial"/>
          <w:sz w:val="20"/>
          <w:szCs w:val="20"/>
        </w:rPr>
        <w:t>AATCC – American Association of Textile Chemists and Colorists</w:t>
      </w:r>
    </w:p>
    <w:p w14:paraId="39EF9415" w14:textId="77777777" w:rsidR="00896104" w:rsidRPr="006D65DA" w:rsidRDefault="00896104" w:rsidP="00896104">
      <w:pPr>
        <w:pStyle w:val="NumberIndent2"/>
        <w:rPr>
          <w:rFonts w:cs="Arial"/>
          <w:sz w:val="20"/>
          <w:szCs w:val="20"/>
        </w:rPr>
      </w:pPr>
      <w:r w:rsidRPr="00204CAA">
        <w:rPr>
          <w:rFonts w:cs="Arial"/>
          <w:sz w:val="20"/>
          <w:szCs w:val="20"/>
        </w:rPr>
        <w:t>Test Method 127 Water Resistance: Hydrostatic Pressure Test</w:t>
      </w:r>
    </w:p>
    <w:p w14:paraId="1C45DB18" w14:textId="77777777" w:rsidR="000211BB" w:rsidRPr="00F256B5" w:rsidRDefault="000211BB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EF2E54F" w14:textId="77777777" w:rsidR="00C91DD8" w:rsidRPr="00F256B5" w:rsidRDefault="008377D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1.</w:t>
      </w:r>
      <w:r w:rsidR="000211BB" w:rsidRPr="00F256B5">
        <w:rPr>
          <w:rFonts w:ascii="Arial" w:hAnsi="Arial" w:cs="Arial"/>
          <w:sz w:val="20"/>
          <w:szCs w:val="20"/>
        </w:rPr>
        <w:t>3</w:t>
      </w:r>
      <w:r w:rsidR="00C91DD8" w:rsidRPr="00F256B5">
        <w:rPr>
          <w:rFonts w:ascii="Arial" w:hAnsi="Arial" w:cs="Arial"/>
          <w:sz w:val="20"/>
          <w:szCs w:val="20"/>
        </w:rPr>
        <w:t xml:space="preserve"> SUBMITTALS</w:t>
      </w:r>
    </w:p>
    <w:p w14:paraId="0753ED61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9C6685F" w14:textId="77777777" w:rsidR="00233577" w:rsidRPr="00F256B5" w:rsidRDefault="00233577" w:rsidP="00233577">
      <w:pPr>
        <w:pStyle w:val="LetterIndent1"/>
        <w:numPr>
          <w:ilvl w:val="0"/>
          <w:numId w:val="36"/>
        </w:numPr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Refer to Section [01 33 00 Submittal Procedures] [insert section number and title].</w:t>
      </w:r>
    </w:p>
    <w:p w14:paraId="0B9EDEF4" w14:textId="77777777" w:rsidR="00233577" w:rsidRPr="00F256B5" w:rsidRDefault="00233577" w:rsidP="00233577">
      <w:pPr>
        <w:pStyle w:val="LetterIndent1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Product Data: Submit manufacturer current technical literature for each component.</w:t>
      </w:r>
    </w:p>
    <w:p w14:paraId="68DBF355" w14:textId="44FFCAB6" w:rsidR="00233577" w:rsidRPr="00F256B5" w:rsidRDefault="00233577" w:rsidP="008377DD">
      <w:pPr>
        <w:pStyle w:val="LetterIndent1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 xml:space="preserve">Samples: Weather Barrier membrane, minimum </w:t>
      </w:r>
      <w:r w:rsidR="00884866">
        <w:rPr>
          <w:rFonts w:cs="Arial"/>
          <w:color w:val="auto"/>
          <w:sz w:val="20"/>
          <w:szCs w:val="20"/>
        </w:rPr>
        <w:t>6</w:t>
      </w:r>
      <w:r w:rsidRPr="00F256B5">
        <w:rPr>
          <w:rFonts w:cs="Arial"/>
          <w:color w:val="auto"/>
          <w:sz w:val="20"/>
          <w:szCs w:val="20"/>
        </w:rPr>
        <w:t xml:space="preserve"> inches by </w:t>
      </w:r>
      <w:r w:rsidR="00884866">
        <w:rPr>
          <w:rFonts w:cs="Arial"/>
          <w:color w:val="auto"/>
          <w:sz w:val="20"/>
          <w:szCs w:val="20"/>
        </w:rPr>
        <w:t>9</w:t>
      </w:r>
      <w:r w:rsidRPr="00F256B5">
        <w:rPr>
          <w:rFonts w:cs="Arial"/>
          <w:color w:val="auto"/>
          <w:sz w:val="20"/>
          <w:szCs w:val="20"/>
        </w:rPr>
        <w:t xml:space="preserve"> inch</w:t>
      </w:r>
      <w:r w:rsidR="00884866">
        <w:rPr>
          <w:rFonts w:cs="Arial"/>
          <w:color w:val="auto"/>
          <w:sz w:val="20"/>
          <w:szCs w:val="20"/>
        </w:rPr>
        <w:t>es</w:t>
      </w:r>
      <w:r w:rsidRPr="00F256B5">
        <w:rPr>
          <w:rFonts w:cs="Arial"/>
          <w:color w:val="auto"/>
          <w:sz w:val="20"/>
          <w:szCs w:val="20"/>
        </w:rPr>
        <w:t>.</w:t>
      </w:r>
    </w:p>
    <w:p w14:paraId="5912E2A9" w14:textId="77777777" w:rsidR="00233577" w:rsidRPr="00F256B5" w:rsidRDefault="00233577" w:rsidP="00233577">
      <w:pPr>
        <w:pStyle w:val="LetterIndent1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Quality Assurance Submittals</w:t>
      </w:r>
    </w:p>
    <w:p w14:paraId="448E64FB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5C4C721" w14:textId="77777777" w:rsidR="00C91DD8" w:rsidRPr="00F256B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 xml:space="preserve">Specifier Note: Article below should include statements of prerequisites, standards, limitations and criteria that establish an overall </w:t>
      </w:r>
      <w:r w:rsidR="00EE2C49" w:rsidRPr="00F256B5">
        <w:rPr>
          <w:rFonts w:ascii="Arial" w:hAnsi="Arial" w:cs="Arial"/>
          <w:i/>
          <w:sz w:val="20"/>
          <w:szCs w:val="20"/>
        </w:rPr>
        <w:t>level of</w:t>
      </w:r>
      <w:r w:rsidRPr="00F256B5">
        <w:rPr>
          <w:rFonts w:ascii="Arial" w:hAnsi="Arial" w:cs="Arial"/>
          <w:i/>
          <w:sz w:val="20"/>
          <w:szCs w:val="20"/>
        </w:rPr>
        <w:t xml:space="preserve"> quality for products and workmanship for this section. Coordinate article below with Division 1 Quality Assurance Section.</w:t>
      </w:r>
    </w:p>
    <w:p w14:paraId="0917FD95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867E044" w14:textId="77777777" w:rsidR="00EE2C49" w:rsidRPr="00F256B5" w:rsidRDefault="008377D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1.</w:t>
      </w:r>
      <w:r w:rsidR="000211BB" w:rsidRPr="00F256B5">
        <w:rPr>
          <w:rFonts w:ascii="Arial" w:hAnsi="Arial" w:cs="Arial"/>
          <w:sz w:val="20"/>
          <w:szCs w:val="20"/>
        </w:rPr>
        <w:t>4</w:t>
      </w:r>
      <w:r w:rsidR="00C91DD8" w:rsidRPr="00F256B5">
        <w:rPr>
          <w:rFonts w:ascii="Arial" w:hAnsi="Arial" w:cs="Arial"/>
          <w:sz w:val="20"/>
          <w:szCs w:val="20"/>
        </w:rPr>
        <w:t xml:space="preserve"> QUALITY ASSURANCE</w:t>
      </w:r>
    </w:p>
    <w:p w14:paraId="4413982C" w14:textId="77777777" w:rsidR="00EE2C49" w:rsidRPr="00F256B5" w:rsidRDefault="00C91DD8" w:rsidP="00C91DD8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lastRenderedPageBreak/>
        <w:t>Installer Qualifications: Utilize an installer having demonstrated experience on projects of similar size and complexity.</w:t>
      </w:r>
    </w:p>
    <w:p w14:paraId="3EC1B969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8F2BA6D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Retain paragraph below if mock-up is required.</w:t>
      </w:r>
    </w:p>
    <w:p w14:paraId="02E6B3CE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78C8EE5" w14:textId="77777777" w:rsidR="003D294E" w:rsidRPr="00F256B5" w:rsidRDefault="00C91DD8" w:rsidP="00262172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Mock-Ups: [Specify requirements for mock-up.].</w:t>
      </w:r>
    </w:p>
    <w:p w14:paraId="1652D5B7" w14:textId="77777777" w:rsidR="003D294E" w:rsidRPr="00F256B5" w:rsidRDefault="00C91DD8" w:rsidP="003D294E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Subject to acceptance by owner, mock-up may be retained as part of finish work.</w:t>
      </w:r>
    </w:p>
    <w:p w14:paraId="02DD94E4" w14:textId="77777777" w:rsidR="003D294E" w:rsidRPr="00F256B5" w:rsidRDefault="00C91DD8" w:rsidP="00065A33">
      <w:pPr>
        <w:numPr>
          <w:ilvl w:val="1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If mock-up is not retained, remove and properly dispose of mock-up.</w:t>
      </w:r>
    </w:p>
    <w:p w14:paraId="09A5A647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2E8B528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Retain paragraph below if pre-installation meeting is required.</w:t>
      </w:r>
    </w:p>
    <w:p w14:paraId="247A9551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DBF0E32" w14:textId="77777777" w:rsidR="00C91DD8" w:rsidRPr="00F256B5" w:rsidRDefault="00C91DD8" w:rsidP="003D294E">
      <w:pPr>
        <w:numPr>
          <w:ilvl w:val="0"/>
          <w:numId w:val="6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Pre</w:t>
      </w:r>
      <w:r w:rsidR="00EE2C49" w:rsidRPr="00F256B5">
        <w:rPr>
          <w:rFonts w:ascii="Arial" w:hAnsi="Arial" w:cs="Arial"/>
          <w:sz w:val="20"/>
          <w:szCs w:val="20"/>
        </w:rPr>
        <w:t>-</w:t>
      </w:r>
      <w:r w:rsidRPr="00F256B5">
        <w:rPr>
          <w:rFonts w:ascii="Arial" w:hAnsi="Arial" w:cs="Arial"/>
          <w:sz w:val="20"/>
          <w:szCs w:val="20"/>
        </w:rPr>
        <w:t>installation Meetings: [Specify requirements for meeting.].</w:t>
      </w:r>
    </w:p>
    <w:p w14:paraId="7590541D" w14:textId="77777777" w:rsidR="00EE2C49" w:rsidRPr="00F256B5" w:rsidRDefault="00EE2C49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CF7CAB8" w14:textId="77777777" w:rsidR="00C91DD8" w:rsidRPr="00F256B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Article below should include specific protection and environmental conditions required dur</w:t>
      </w:r>
      <w:r w:rsidR="00C50A27" w:rsidRPr="00F256B5">
        <w:rPr>
          <w:rFonts w:ascii="Arial" w:hAnsi="Arial" w:cs="Arial"/>
          <w:i/>
          <w:sz w:val="20"/>
          <w:szCs w:val="20"/>
        </w:rPr>
        <w:t xml:space="preserve">ing storage. Coordinate article </w:t>
      </w:r>
      <w:r w:rsidRPr="00F256B5">
        <w:rPr>
          <w:rFonts w:ascii="Arial" w:hAnsi="Arial" w:cs="Arial"/>
          <w:i/>
          <w:sz w:val="20"/>
          <w:szCs w:val="20"/>
        </w:rPr>
        <w:t>below with Division 1 Product Requirements Section.</w:t>
      </w:r>
    </w:p>
    <w:p w14:paraId="0928BF8D" w14:textId="77777777" w:rsidR="00C50A27" w:rsidRPr="00F256B5" w:rsidRDefault="00C50A27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B493B5E" w14:textId="77777777" w:rsidR="00C91DD8" w:rsidRPr="00F256B5" w:rsidRDefault="008377D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1.</w:t>
      </w:r>
      <w:r w:rsidR="000211BB" w:rsidRPr="00F256B5">
        <w:rPr>
          <w:rFonts w:ascii="Arial" w:hAnsi="Arial" w:cs="Arial"/>
          <w:sz w:val="20"/>
          <w:szCs w:val="20"/>
        </w:rPr>
        <w:t>5</w:t>
      </w:r>
      <w:r w:rsidR="00C91DD8" w:rsidRPr="00F256B5">
        <w:rPr>
          <w:rFonts w:ascii="Arial" w:hAnsi="Arial" w:cs="Arial"/>
          <w:sz w:val="20"/>
          <w:szCs w:val="20"/>
        </w:rPr>
        <w:t xml:space="preserve"> DELIVERY, STORAGE &amp; HANDLING</w:t>
      </w:r>
    </w:p>
    <w:p w14:paraId="4377795D" w14:textId="77777777" w:rsidR="00C50A27" w:rsidRPr="00F256B5" w:rsidRDefault="00C50A27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977B422" w14:textId="77777777" w:rsidR="003D294E" w:rsidRPr="00F256B5" w:rsidRDefault="00C91DD8" w:rsidP="003D294E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General: Comply with Division 1 Product Requirement Section.</w:t>
      </w:r>
    </w:p>
    <w:p w14:paraId="604663E7" w14:textId="77777777" w:rsidR="003D294E" w:rsidRPr="00F256B5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Delivery: Deliver materials in manufacturer’s original, unopened, undamaged containers with identification labels intact.</w:t>
      </w:r>
    </w:p>
    <w:p w14:paraId="07736FCF" w14:textId="77777777" w:rsidR="00C91DD8" w:rsidRPr="00F256B5" w:rsidRDefault="00C91DD8" w:rsidP="00C91DD8">
      <w:pPr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Storage and Protection: Store materials protected from exposure to harmful environmental conditions and at temperature</w:t>
      </w:r>
      <w:r w:rsidR="00262172" w:rsidRPr="00F256B5">
        <w:rPr>
          <w:rFonts w:ascii="Arial" w:hAnsi="Arial" w:cs="Arial"/>
          <w:sz w:val="20"/>
          <w:szCs w:val="20"/>
        </w:rPr>
        <w:t xml:space="preserve"> </w:t>
      </w:r>
      <w:r w:rsidRPr="00F256B5">
        <w:rPr>
          <w:rFonts w:ascii="Arial" w:hAnsi="Arial" w:cs="Arial"/>
          <w:sz w:val="20"/>
          <w:szCs w:val="20"/>
        </w:rPr>
        <w:t>and humidity conditions recommended by the manufacturer.</w:t>
      </w:r>
    </w:p>
    <w:p w14:paraId="72951856" w14:textId="77777777" w:rsidR="00961A1D" w:rsidRPr="00F256B5" w:rsidRDefault="00961A1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CD387A9" w14:textId="77777777" w:rsidR="00C91DD8" w:rsidRPr="00F256B5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Coordinate article below with Conditions of the Contract and with Division 1 Closeout Submittals (Warranty) Section.</w:t>
      </w:r>
      <w:r w:rsidR="003D294E" w:rsidRPr="00F256B5">
        <w:rPr>
          <w:rFonts w:ascii="Arial" w:hAnsi="Arial" w:cs="Arial"/>
          <w:i/>
          <w:sz w:val="20"/>
          <w:szCs w:val="20"/>
        </w:rPr>
        <w:t xml:space="preserve">  </w:t>
      </w:r>
      <w:r w:rsidRPr="00F256B5">
        <w:rPr>
          <w:rFonts w:ascii="Arial" w:hAnsi="Arial" w:cs="Arial"/>
          <w:i/>
          <w:sz w:val="20"/>
          <w:szCs w:val="20"/>
        </w:rPr>
        <w:t>Use this article to require special or extended warranty or bond covering the work of this section.</w:t>
      </w:r>
    </w:p>
    <w:p w14:paraId="3A08584E" w14:textId="77777777" w:rsidR="00961A1D" w:rsidRPr="00F256B5" w:rsidRDefault="00961A1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D30701D" w14:textId="77777777" w:rsidR="00C91DD8" w:rsidRPr="00F256B5" w:rsidRDefault="008377D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>1.</w:t>
      </w:r>
      <w:r w:rsidR="000211BB" w:rsidRPr="00F256B5">
        <w:rPr>
          <w:rFonts w:ascii="Arial" w:hAnsi="Arial" w:cs="Arial"/>
          <w:sz w:val="20"/>
          <w:szCs w:val="20"/>
        </w:rPr>
        <w:t>6</w:t>
      </w:r>
      <w:r w:rsidR="00C91DD8" w:rsidRPr="00F256B5">
        <w:rPr>
          <w:rFonts w:ascii="Arial" w:hAnsi="Arial" w:cs="Arial"/>
          <w:sz w:val="20"/>
          <w:szCs w:val="20"/>
        </w:rPr>
        <w:t xml:space="preserve"> WARRANTY</w:t>
      </w:r>
    </w:p>
    <w:p w14:paraId="764A092F" w14:textId="77777777" w:rsidR="00961A1D" w:rsidRPr="00F256B5" w:rsidRDefault="00961A1D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14F4BA2" w14:textId="77777777" w:rsidR="00C91DD8" w:rsidRPr="00F256B5" w:rsidRDefault="00C91DD8" w:rsidP="00947018">
      <w:pPr>
        <w:pStyle w:val="LetterIndent1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Project Warranty: Refer to Conditions of the Contract for project warranty provisions.</w:t>
      </w:r>
    </w:p>
    <w:p w14:paraId="2A154D8F" w14:textId="77777777" w:rsidR="003D294E" w:rsidRPr="00F256B5" w:rsidRDefault="00C91DD8" w:rsidP="00947018">
      <w:pPr>
        <w:pStyle w:val="LetterIndent1"/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Manufacturer’s Warranty: Submit, for Owner’s acceptance, manufacturer’s standard warranty document executed by</w:t>
      </w:r>
      <w:r w:rsidR="00530553" w:rsidRPr="00F256B5">
        <w:rPr>
          <w:rFonts w:cs="Arial"/>
          <w:color w:val="auto"/>
          <w:sz w:val="20"/>
          <w:szCs w:val="20"/>
        </w:rPr>
        <w:t xml:space="preserve"> </w:t>
      </w:r>
      <w:r w:rsidRPr="00F256B5">
        <w:rPr>
          <w:rFonts w:cs="Arial"/>
          <w:color w:val="auto"/>
          <w:sz w:val="20"/>
          <w:szCs w:val="20"/>
        </w:rPr>
        <w:t>authorized company official. Manufacturer’s warranty is in addition to, and not a limitation of, other rights Owner may have</w:t>
      </w:r>
      <w:r w:rsidR="00530553" w:rsidRPr="00F256B5">
        <w:rPr>
          <w:rFonts w:cs="Arial"/>
          <w:color w:val="auto"/>
          <w:sz w:val="20"/>
          <w:szCs w:val="20"/>
        </w:rPr>
        <w:t xml:space="preserve"> </w:t>
      </w:r>
      <w:r w:rsidRPr="00F256B5">
        <w:rPr>
          <w:rFonts w:cs="Arial"/>
          <w:color w:val="auto"/>
          <w:sz w:val="20"/>
          <w:szCs w:val="20"/>
        </w:rPr>
        <w:t>under contract documents.</w:t>
      </w:r>
    </w:p>
    <w:p w14:paraId="0E4D3A46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3C1424E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i/>
          <w:sz w:val="20"/>
          <w:szCs w:val="20"/>
        </w:rPr>
      </w:pPr>
      <w:r w:rsidRPr="00F256B5">
        <w:rPr>
          <w:rFonts w:ascii="Arial" w:hAnsi="Arial" w:cs="Arial"/>
          <w:i/>
          <w:sz w:val="20"/>
          <w:szCs w:val="20"/>
        </w:rPr>
        <w:t>Specifier Note: Coordinate subparagraph below with manufacturer’s warranty requirements.</w:t>
      </w:r>
    </w:p>
    <w:p w14:paraId="681990FC" w14:textId="77777777" w:rsidR="003D294E" w:rsidRPr="00F256B5" w:rsidRDefault="003D294E" w:rsidP="003D2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C3F6148" w14:textId="77777777" w:rsidR="006670DD" w:rsidRDefault="006670DD" w:rsidP="006670DD">
      <w:pPr>
        <w:numPr>
          <w:ilvl w:val="0"/>
          <w:numId w:val="13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C6843">
        <w:rPr>
          <w:rFonts w:ascii="Arial" w:hAnsi="Arial" w:cs="Arial"/>
          <w:color w:val="000000"/>
          <w:sz w:val="20"/>
          <w:szCs w:val="20"/>
        </w:rPr>
        <w:t>Warranty Period</w:t>
      </w:r>
      <w:r>
        <w:rPr>
          <w:rFonts w:ascii="Arial" w:hAnsi="Arial" w:cs="Arial"/>
          <w:color w:val="000000"/>
          <w:sz w:val="20"/>
          <w:szCs w:val="20"/>
        </w:rPr>
        <w:t xml:space="preserve"> and Enhanced Warranty options: see website</w:t>
      </w:r>
    </w:p>
    <w:p w14:paraId="6683D65A" w14:textId="77777777" w:rsidR="006670DD" w:rsidRPr="00977526" w:rsidRDefault="006670DD" w:rsidP="006670DD">
      <w:pPr>
        <w:numPr>
          <w:ilvl w:val="1"/>
          <w:numId w:val="13"/>
        </w:num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hyperlink r:id="rId10" w:history="1">
        <w:r w:rsidRPr="00D64377">
          <w:rPr>
            <w:rStyle w:val="Hyperlink"/>
            <w:rFonts w:ascii="Arial" w:hAnsi="Arial" w:cs="Arial"/>
            <w:sz w:val="20"/>
            <w:szCs w:val="20"/>
          </w:rPr>
          <w:t>www.benjaminobdyke.com/resource-category/warranty/</w:t>
        </w:r>
      </w:hyperlink>
    </w:p>
    <w:p w14:paraId="100E4883" w14:textId="77777777" w:rsidR="001A2CC4" w:rsidRPr="00F256B5" w:rsidRDefault="001A2CC4" w:rsidP="001A2CC4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F008B28" w14:textId="77777777" w:rsidR="00A125E7" w:rsidRPr="00F256B5" w:rsidRDefault="00A125E7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2E72E89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9F10FAB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FF2DB0D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32CA69F3" w14:textId="77777777" w:rsidR="00A125E7" w:rsidRPr="00F256B5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1A4F5C28" w14:textId="77777777" w:rsidR="00A125E7" w:rsidRPr="00F256B5" w:rsidRDefault="00A125E7" w:rsidP="00C91DD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718F2BF1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1C95AC59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3501861C" w14:textId="77777777" w:rsidR="00CD79AB" w:rsidRPr="00F256B5" w:rsidRDefault="00CD79AB" w:rsidP="00C91DD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619BC14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6D65DA">
        <w:rPr>
          <w:rFonts w:ascii="Arial" w:hAnsi="Arial" w:cs="Arial"/>
          <w:b/>
          <w:bCs/>
          <w:color w:val="000000"/>
          <w:sz w:val="20"/>
          <w:szCs w:val="20"/>
        </w:rPr>
        <w:t>PART 2 PRODUCTS</w:t>
      </w:r>
    </w:p>
    <w:p w14:paraId="04512ACE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8E3C4A7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 xml:space="preserve">Specifier Note: Retain article below for proprietary method specification. Add product </w:t>
      </w:r>
      <w:r w:rsidR="00065A33" w:rsidRPr="006D65DA">
        <w:rPr>
          <w:rFonts w:ascii="Arial" w:hAnsi="Arial" w:cs="Arial"/>
          <w:i/>
          <w:color w:val="000000"/>
          <w:sz w:val="20"/>
          <w:szCs w:val="20"/>
        </w:rPr>
        <w:t>attributes and</w:t>
      </w:r>
      <w:r w:rsidRPr="006D65DA">
        <w:rPr>
          <w:rFonts w:ascii="Arial" w:hAnsi="Arial" w:cs="Arial"/>
          <w:i/>
          <w:color w:val="000000"/>
          <w:sz w:val="20"/>
          <w:szCs w:val="20"/>
        </w:rPr>
        <w:t xml:space="preserve"> performance characteristics, material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standards and descriptions as applicable. Use of such phrases as “or equal” or “or approved equal” or similar phrases may cause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ambiguity in specifications. Such phrases require verification (procedural, legal and regulatory) and assignment of responsibility for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determining “or equal” products.</w:t>
      </w:r>
    </w:p>
    <w:p w14:paraId="14FC0DC4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4A8DC8A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2</w:t>
      </w:r>
      <w:r w:rsidR="008377DD" w:rsidRPr="006D65DA">
        <w:rPr>
          <w:rFonts w:ascii="Arial" w:hAnsi="Arial" w:cs="Arial"/>
          <w:color w:val="000000"/>
          <w:sz w:val="20"/>
          <w:szCs w:val="20"/>
        </w:rPr>
        <w:t>.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1 </w:t>
      </w:r>
      <w:r w:rsidR="008377DD" w:rsidRPr="006D65DA">
        <w:rPr>
          <w:rFonts w:ascii="Arial" w:hAnsi="Arial" w:cs="Arial"/>
          <w:color w:val="000000"/>
          <w:sz w:val="20"/>
          <w:szCs w:val="20"/>
        </w:rPr>
        <w:t xml:space="preserve">WEATHER 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RESISTIVE BARRIER</w:t>
      </w:r>
    </w:p>
    <w:p w14:paraId="7D2166C8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570FFE5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Retain or delete paragraph</w:t>
      </w:r>
      <w:r w:rsidR="00ED0F17" w:rsidRPr="006D65DA">
        <w:rPr>
          <w:rFonts w:ascii="Arial" w:hAnsi="Arial" w:cs="Arial"/>
          <w:i/>
          <w:color w:val="000000"/>
          <w:sz w:val="20"/>
          <w:szCs w:val="20"/>
        </w:rPr>
        <w:t>(s)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below per project requirements and specifier’s practice.</w:t>
      </w:r>
    </w:p>
    <w:p w14:paraId="5B15A3C5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838A384" w14:textId="77777777" w:rsidR="00065A33" w:rsidRPr="006D65DA" w:rsidRDefault="00C91DD8" w:rsidP="00C91DD8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Manufacturer: Benjamin Obdyke Incorporated.</w:t>
      </w:r>
    </w:p>
    <w:p w14:paraId="5FE5EED2" w14:textId="71EE837D" w:rsidR="00065A33" w:rsidRPr="006D65DA" w:rsidRDefault="00C91DD8" w:rsidP="00065A33">
      <w:pPr>
        <w:numPr>
          <w:ilvl w:val="0"/>
          <w:numId w:val="1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Contact: </w:t>
      </w:r>
      <w:r w:rsidR="00262172" w:rsidRPr="006D65DA">
        <w:rPr>
          <w:rFonts w:ascii="Arial" w:hAnsi="Arial" w:cs="Arial"/>
          <w:color w:val="000000"/>
          <w:sz w:val="20"/>
          <w:szCs w:val="20"/>
        </w:rPr>
        <w:t>400 Babylon Road, Suite A</w:t>
      </w:r>
      <w:r w:rsidRPr="006D65DA">
        <w:rPr>
          <w:rFonts w:ascii="Arial" w:hAnsi="Arial" w:cs="Arial"/>
          <w:color w:val="000000"/>
          <w:sz w:val="20"/>
          <w:szCs w:val="20"/>
        </w:rPr>
        <w:t>, Horsham, PA 19044; Telephone: (800) 523-5261; Fax: (215) 672-3731;</w:t>
      </w:r>
      <w:r w:rsidR="00065A33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E-mail: </w:t>
      </w:r>
      <w:r w:rsidR="00282ECC">
        <w:rPr>
          <w:rFonts w:ascii="Arial" w:hAnsi="Arial" w:cs="Arial"/>
          <w:color w:val="0000FF"/>
          <w:sz w:val="20"/>
          <w:szCs w:val="20"/>
        </w:rPr>
        <w:t>TechSupport</w:t>
      </w:r>
      <w:r w:rsidRPr="006D65DA">
        <w:rPr>
          <w:rFonts w:ascii="Arial" w:hAnsi="Arial" w:cs="Arial"/>
          <w:color w:val="0000FF"/>
          <w:sz w:val="20"/>
          <w:szCs w:val="20"/>
        </w:rPr>
        <w:t>@obdyke.com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; website: </w:t>
      </w:r>
      <w:hyperlink r:id="rId11" w:history="1">
        <w:r w:rsidR="00065A33" w:rsidRPr="006D65DA">
          <w:rPr>
            <w:rStyle w:val="Hyperlink"/>
            <w:rFonts w:ascii="Arial" w:hAnsi="Arial" w:cs="Arial"/>
            <w:sz w:val="20"/>
            <w:szCs w:val="20"/>
          </w:rPr>
          <w:t>www.benjaminobdyke.com</w:t>
        </w:r>
      </w:hyperlink>
      <w:r w:rsidRPr="006D65DA">
        <w:rPr>
          <w:rFonts w:ascii="Arial" w:hAnsi="Arial" w:cs="Arial"/>
          <w:color w:val="000000"/>
          <w:sz w:val="20"/>
          <w:szCs w:val="20"/>
        </w:rPr>
        <w:t>.</w:t>
      </w:r>
      <w:r w:rsidR="00065A33" w:rsidRPr="006D65DA">
        <w:rPr>
          <w:rFonts w:ascii="Arial" w:hAnsi="Arial" w:cs="Arial"/>
          <w:color w:val="000000"/>
          <w:sz w:val="20"/>
          <w:szCs w:val="20"/>
        </w:rPr>
        <w:t>)</w:t>
      </w:r>
    </w:p>
    <w:p w14:paraId="1307CF66" w14:textId="77777777" w:rsidR="00065A33" w:rsidRPr="006D65DA" w:rsidRDefault="00C91DD8" w:rsidP="00065A33">
      <w:pPr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Proprietary Products/Systems: 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Weather Resistive Barrier</w:t>
      </w:r>
      <w:r w:rsidRPr="006D65DA">
        <w:rPr>
          <w:rFonts w:ascii="Arial" w:hAnsi="Arial" w:cs="Arial"/>
          <w:color w:val="000000"/>
          <w:sz w:val="20"/>
          <w:szCs w:val="20"/>
        </w:rPr>
        <w:t>, including the following:</w:t>
      </w:r>
    </w:p>
    <w:p w14:paraId="2DAC3F1E" w14:textId="24CB4901" w:rsidR="00065A33" w:rsidRPr="006D65DA" w:rsidRDefault="00AE6F2D" w:rsidP="00065A33">
      <w:pPr>
        <w:numPr>
          <w:ilvl w:val="0"/>
          <w:numId w:val="1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proofErr w:type="spellStart"/>
      <w:r w:rsidRPr="00AE6F2D">
        <w:rPr>
          <w:rStyle w:val="186Specifier"/>
          <w:rFonts w:ascii="Arial" w:hAnsi="Arial" w:cs="Arial"/>
          <w:color w:val="auto"/>
          <w:sz w:val="20"/>
          <w:szCs w:val="20"/>
        </w:rPr>
        <w:t>InvisiWrap</w:t>
      </w:r>
      <w:proofErr w:type="spellEnd"/>
      <w:r w:rsidRPr="00AE6F2D">
        <w:rPr>
          <w:rStyle w:val="186Specifier"/>
          <w:rFonts w:ascii="Arial" w:hAnsi="Arial" w:cs="Arial"/>
          <w:color w:val="auto"/>
          <w:sz w:val="20"/>
          <w:szCs w:val="20"/>
        </w:rPr>
        <w:t xml:space="preserve">® SA </w:t>
      </w:r>
      <w:proofErr w:type="spellStart"/>
      <w:r w:rsidRPr="00AE6F2D">
        <w:rPr>
          <w:rStyle w:val="186Specifier"/>
          <w:rFonts w:ascii="Arial" w:hAnsi="Arial" w:cs="Arial"/>
          <w:color w:val="auto"/>
          <w:sz w:val="20"/>
          <w:szCs w:val="20"/>
        </w:rPr>
        <w:t>Housewrap</w:t>
      </w:r>
      <w:proofErr w:type="spellEnd"/>
      <w:r w:rsidR="00BC6843" w:rsidRPr="006D65DA">
        <w:rPr>
          <w:rFonts w:ascii="Arial" w:hAnsi="Arial" w:cs="Arial"/>
          <w:color w:val="000000"/>
          <w:sz w:val="20"/>
          <w:szCs w:val="20"/>
        </w:rPr>
        <w:t xml:space="preserve"> General Characteristics</w:t>
      </w:r>
    </w:p>
    <w:p w14:paraId="43FE2B2E" w14:textId="7757D15B" w:rsidR="00681D58" w:rsidRPr="006D65DA" w:rsidRDefault="00C91DD8" w:rsidP="00681D58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4E7ACF67">
        <w:rPr>
          <w:rFonts w:ascii="Arial" w:hAnsi="Arial" w:cs="Arial"/>
          <w:color w:val="000000" w:themeColor="text1"/>
          <w:sz w:val="20"/>
          <w:szCs w:val="20"/>
        </w:rPr>
        <w:t xml:space="preserve">Description: </w:t>
      </w:r>
      <w:r w:rsidR="78478F77" w:rsidRPr="4E7ACF67">
        <w:rPr>
          <w:rFonts w:ascii="Arial" w:hAnsi="Arial" w:cs="Arial"/>
          <w:color w:val="000000" w:themeColor="text1"/>
          <w:sz w:val="20"/>
          <w:szCs w:val="20"/>
        </w:rPr>
        <w:t>Pol</w:t>
      </w:r>
      <w:r w:rsidR="767DF74B" w:rsidRPr="4E7ACF67">
        <w:rPr>
          <w:rFonts w:ascii="Arial" w:hAnsi="Arial" w:cs="Arial"/>
          <w:color w:val="000000" w:themeColor="text1"/>
          <w:sz w:val="20"/>
          <w:szCs w:val="20"/>
        </w:rPr>
        <w:t>yester</w:t>
      </w:r>
      <w:r w:rsidR="00142DE6" w:rsidRPr="4E7ACF67">
        <w:rPr>
          <w:rFonts w:ascii="Arial" w:hAnsi="Arial" w:cs="Arial"/>
          <w:color w:val="000000" w:themeColor="text1"/>
          <w:sz w:val="20"/>
          <w:szCs w:val="20"/>
        </w:rPr>
        <w:t xml:space="preserve"> nonwoven with </w:t>
      </w:r>
      <w:r w:rsidR="00597925" w:rsidRPr="4E7ACF67">
        <w:rPr>
          <w:rFonts w:ascii="Arial" w:hAnsi="Arial" w:cs="Arial"/>
          <w:color w:val="000000" w:themeColor="text1"/>
          <w:sz w:val="20"/>
          <w:szCs w:val="20"/>
        </w:rPr>
        <w:t>a proprietary UV coating</w:t>
      </w:r>
      <w:r w:rsidR="00752669" w:rsidRPr="4E7ACF6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24206ACE" w:rsidRPr="4E7ACF67">
        <w:rPr>
          <w:rFonts w:ascii="Arial" w:hAnsi="Arial" w:cs="Arial"/>
          <w:color w:val="000000" w:themeColor="text1"/>
          <w:sz w:val="20"/>
          <w:szCs w:val="20"/>
        </w:rPr>
        <w:t>and</w:t>
      </w:r>
      <w:r w:rsidR="00752669" w:rsidRPr="4E7ACF67">
        <w:rPr>
          <w:rFonts w:ascii="Arial" w:hAnsi="Arial" w:cs="Arial"/>
          <w:color w:val="000000" w:themeColor="text1"/>
          <w:sz w:val="20"/>
          <w:szCs w:val="20"/>
        </w:rPr>
        <w:t xml:space="preserve"> propri</w:t>
      </w:r>
      <w:r w:rsidR="004E149C" w:rsidRPr="4E7ACF67">
        <w:rPr>
          <w:rFonts w:ascii="Arial" w:hAnsi="Arial" w:cs="Arial"/>
          <w:color w:val="000000" w:themeColor="text1"/>
          <w:sz w:val="20"/>
          <w:szCs w:val="20"/>
        </w:rPr>
        <w:t>etary continuous acrylic adhes</w:t>
      </w:r>
      <w:r w:rsidR="00B708FA" w:rsidRPr="4E7ACF67">
        <w:rPr>
          <w:rFonts w:ascii="Arial" w:hAnsi="Arial" w:cs="Arial"/>
          <w:color w:val="000000" w:themeColor="text1"/>
          <w:sz w:val="20"/>
          <w:szCs w:val="20"/>
        </w:rPr>
        <w:t>ive</w:t>
      </w:r>
    </w:p>
    <w:p w14:paraId="08CB4FEB" w14:textId="77777777" w:rsidR="00A17891" w:rsidRPr="006D65DA" w:rsidRDefault="00A17891" w:rsidP="00681D58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Appearance: un-printed black substrate</w:t>
      </w:r>
    </w:p>
    <w:p w14:paraId="7AC5936E" w14:textId="484E2AE5" w:rsidR="00065A33" w:rsidRPr="006D65DA" w:rsidRDefault="00253A10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Material: 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Poly</w:t>
      </w:r>
      <w:r w:rsidR="00597925">
        <w:rPr>
          <w:rFonts w:ascii="Arial" w:hAnsi="Arial" w:cs="Arial"/>
          <w:color w:val="000000"/>
          <w:sz w:val="20"/>
          <w:szCs w:val="20"/>
        </w:rPr>
        <w:t>ester</w:t>
      </w:r>
    </w:p>
    <w:p w14:paraId="08B5D17C" w14:textId="7001B20C" w:rsidR="00065A33" w:rsidRPr="006D65DA" w:rsidRDefault="00C91DD8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Width: </w:t>
      </w:r>
      <w:r w:rsidR="00597925">
        <w:rPr>
          <w:rFonts w:ascii="Arial" w:hAnsi="Arial" w:cs="Arial"/>
          <w:color w:val="000000"/>
          <w:sz w:val="20"/>
          <w:szCs w:val="20"/>
        </w:rPr>
        <w:t>4.</w:t>
      </w:r>
      <w:r w:rsidR="00B708FA">
        <w:rPr>
          <w:rFonts w:ascii="Arial" w:hAnsi="Arial" w:cs="Arial"/>
          <w:color w:val="000000"/>
          <w:sz w:val="20"/>
          <w:szCs w:val="20"/>
        </w:rPr>
        <w:t>75</w:t>
      </w:r>
      <w:r w:rsidR="00597925">
        <w:rPr>
          <w:rFonts w:ascii="Arial" w:hAnsi="Arial" w:cs="Arial"/>
          <w:color w:val="000000"/>
          <w:sz w:val="20"/>
          <w:szCs w:val="20"/>
        </w:rPr>
        <w:t xml:space="preserve"> ft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 xml:space="preserve"> (1.</w:t>
      </w:r>
      <w:r w:rsidR="000E2998">
        <w:rPr>
          <w:rFonts w:ascii="Arial" w:hAnsi="Arial" w:cs="Arial"/>
          <w:color w:val="000000"/>
          <w:sz w:val="20"/>
          <w:szCs w:val="20"/>
        </w:rPr>
        <w:t>4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5 m)</w:t>
      </w:r>
      <w:r w:rsidRPr="006D65DA">
        <w:rPr>
          <w:rFonts w:ascii="Arial" w:hAnsi="Arial" w:cs="Arial"/>
          <w:color w:val="000000"/>
          <w:sz w:val="20"/>
          <w:szCs w:val="20"/>
        </w:rPr>
        <w:t>.</w:t>
      </w:r>
    </w:p>
    <w:p w14:paraId="42323287" w14:textId="53F0D474" w:rsidR="00065A33" w:rsidRPr="006D65DA" w:rsidRDefault="00C91DD8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Length: </w:t>
      </w:r>
      <w:r w:rsidR="00B708FA">
        <w:rPr>
          <w:rFonts w:ascii="Arial" w:hAnsi="Arial" w:cs="Arial"/>
          <w:color w:val="000000"/>
          <w:sz w:val="20"/>
          <w:szCs w:val="20"/>
        </w:rPr>
        <w:t>8</w:t>
      </w:r>
      <w:r w:rsidR="00142DE6" w:rsidRPr="006D65DA">
        <w:rPr>
          <w:rFonts w:ascii="Arial" w:hAnsi="Arial" w:cs="Arial"/>
          <w:color w:val="000000"/>
          <w:sz w:val="20"/>
          <w:szCs w:val="20"/>
        </w:rPr>
        <w:t>0 ft (</w:t>
      </w:r>
      <w:r w:rsidR="00C53787">
        <w:rPr>
          <w:rFonts w:ascii="Arial" w:hAnsi="Arial" w:cs="Arial"/>
          <w:color w:val="000000"/>
          <w:sz w:val="20"/>
          <w:szCs w:val="20"/>
        </w:rPr>
        <w:t>24.4</w:t>
      </w:r>
      <w:r w:rsidRPr="006D65DA">
        <w:rPr>
          <w:rFonts w:ascii="Arial" w:hAnsi="Arial" w:cs="Arial"/>
          <w:color w:val="000000"/>
          <w:sz w:val="20"/>
          <w:szCs w:val="20"/>
        </w:rPr>
        <w:t xml:space="preserve"> m).</w:t>
      </w:r>
    </w:p>
    <w:p w14:paraId="1AC92C87" w14:textId="08C0A7ED" w:rsidR="00065A33" w:rsidRPr="006D65DA" w:rsidRDefault="001F4C01" w:rsidP="00065A33">
      <w:pPr>
        <w:numPr>
          <w:ilvl w:val="2"/>
          <w:numId w:val="1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Weight: </w:t>
      </w:r>
      <w:r w:rsidR="00B52653">
        <w:rPr>
          <w:rFonts w:ascii="Arial" w:hAnsi="Arial" w:cs="Arial"/>
          <w:color w:val="000000"/>
          <w:sz w:val="20"/>
          <w:szCs w:val="20"/>
        </w:rPr>
        <w:t>30</w:t>
      </w:r>
      <w:r w:rsidR="003244FE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3244FE" w:rsidRPr="006D65DA">
        <w:rPr>
          <w:rFonts w:ascii="Arial" w:hAnsi="Arial" w:cs="Arial"/>
          <w:color w:val="000000"/>
          <w:sz w:val="20"/>
          <w:szCs w:val="20"/>
        </w:rPr>
        <w:t>lbs</w:t>
      </w:r>
      <w:proofErr w:type="spellEnd"/>
      <w:r w:rsidR="003244FE" w:rsidRPr="006D65DA">
        <w:rPr>
          <w:rFonts w:ascii="Arial" w:hAnsi="Arial" w:cs="Arial"/>
          <w:color w:val="000000"/>
          <w:sz w:val="20"/>
          <w:szCs w:val="20"/>
        </w:rPr>
        <w:t>/roll</w:t>
      </w:r>
    </w:p>
    <w:p w14:paraId="32BDF576" w14:textId="2F37293E" w:rsidR="001A2CC4" w:rsidRPr="006D65DA" w:rsidRDefault="00597925" w:rsidP="001A2CC4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spellStart"/>
      <w:r w:rsidRPr="00597925">
        <w:rPr>
          <w:rFonts w:ascii="Arial" w:hAnsi="Arial" w:cs="Arial"/>
          <w:color w:val="000000"/>
          <w:sz w:val="20"/>
          <w:szCs w:val="20"/>
        </w:rPr>
        <w:t>InvisiWrap</w:t>
      </w:r>
      <w:proofErr w:type="spellEnd"/>
      <w:r w:rsidR="00CD7322" w:rsidRPr="00AE6F2D">
        <w:rPr>
          <w:rStyle w:val="186Specifier"/>
          <w:rFonts w:ascii="Arial" w:hAnsi="Arial" w:cs="Arial"/>
          <w:color w:val="auto"/>
          <w:sz w:val="20"/>
          <w:szCs w:val="20"/>
        </w:rPr>
        <w:t>® SA</w:t>
      </w:r>
      <w:r w:rsidR="00BE6403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BC6843" w:rsidRPr="006D65DA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="00BC6843" w:rsidRPr="006D65DA">
        <w:rPr>
          <w:rFonts w:ascii="Arial" w:hAnsi="Arial" w:cs="Arial"/>
          <w:color w:val="000000"/>
          <w:sz w:val="20"/>
          <w:szCs w:val="20"/>
        </w:rPr>
        <w:t xml:space="preserve"> Performance Characteristics</w:t>
      </w:r>
    </w:p>
    <w:p w14:paraId="3C7E6F1B" w14:textId="656F51DE" w:rsidR="001A2CC4" w:rsidRPr="00F256B5" w:rsidRDefault="001A2CC4" w:rsidP="00A125E7">
      <w:pPr>
        <w:pStyle w:val="NumberIndent2"/>
        <w:numPr>
          <w:ilvl w:val="2"/>
          <w:numId w:val="4"/>
        </w:numPr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 xml:space="preserve">Color: Black (exterior) with allowable UV exposure for </w:t>
      </w:r>
      <w:r w:rsidR="00597925" w:rsidRPr="00F256B5">
        <w:rPr>
          <w:rFonts w:cs="Arial"/>
          <w:color w:val="auto"/>
          <w:sz w:val="20"/>
          <w:szCs w:val="20"/>
        </w:rPr>
        <w:t>365</w:t>
      </w:r>
      <w:r w:rsidRPr="00F256B5">
        <w:rPr>
          <w:rFonts w:cs="Arial"/>
          <w:color w:val="auto"/>
          <w:sz w:val="20"/>
          <w:szCs w:val="20"/>
        </w:rPr>
        <w:t xml:space="preserve"> days</w:t>
      </w:r>
    </w:p>
    <w:p w14:paraId="59794456" w14:textId="04E6603E" w:rsidR="00A125E7" w:rsidRPr="00F256B5" w:rsidRDefault="00BE6403" w:rsidP="00A125E7">
      <w:pPr>
        <w:pStyle w:val="NumberIndent2"/>
        <w:numPr>
          <w:ilvl w:val="2"/>
          <w:numId w:val="4"/>
        </w:numPr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>Air Penetration: 0.00</w:t>
      </w:r>
      <w:r w:rsidR="000B7D39">
        <w:rPr>
          <w:rFonts w:cs="Arial"/>
          <w:color w:val="auto"/>
          <w:sz w:val="20"/>
          <w:szCs w:val="20"/>
        </w:rPr>
        <w:t>9</w:t>
      </w:r>
      <w:r w:rsidR="00684EF8" w:rsidRPr="00F256B5">
        <w:rPr>
          <w:rFonts w:cs="Arial"/>
          <w:color w:val="auto"/>
          <w:sz w:val="20"/>
          <w:szCs w:val="20"/>
        </w:rPr>
        <w:t xml:space="preserve"> L/(sm</w:t>
      </w:r>
      <w:r w:rsidR="00684EF8" w:rsidRPr="00F256B5">
        <w:rPr>
          <w:rFonts w:cs="Arial"/>
          <w:color w:val="auto"/>
          <w:sz w:val="20"/>
          <w:szCs w:val="20"/>
          <w:vertAlign w:val="superscript"/>
        </w:rPr>
        <w:t>2</w:t>
      </w:r>
      <w:r w:rsidR="00684EF8" w:rsidRPr="00F256B5">
        <w:rPr>
          <w:rFonts w:cs="Arial"/>
          <w:color w:val="auto"/>
          <w:sz w:val="20"/>
          <w:szCs w:val="20"/>
        </w:rPr>
        <w:t xml:space="preserve">) at 75 </w:t>
      </w:r>
      <w:r w:rsidR="00884866">
        <w:rPr>
          <w:rFonts w:cs="Arial"/>
          <w:color w:val="auto"/>
          <w:sz w:val="20"/>
          <w:szCs w:val="20"/>
        </w:rPr>
        <w:t>Pa</w:t>
      </w:r>
      <w:r w:rsidR="00684EF8" w:rsidRPr="00F256B5">
        <w:rPr>
          <w:rFonts w:cs="Arial"/>
          <w:color w:val="auto"/>
          <w:sz w:val="20"/>
          <w:szCs w:val="20"/>
        </w:rPr>
        <w:t>, when tested in accordance with ASTM E2178.</w:t>
      </w:r>
      <w:r w:rsidR="00597925" w:rsidRPr="00F256B5">
        <w:rPr>
          <w:rFonts w:cs="Arial"/>
          <w:color w:val="auto"/>
          <w:sz w:val="20"/>
          <w:szCs w:val="20"/>
        </w:rPr>
        <w:t xml:space="preserve"> </w:t>
      </w:r>
    </w:p>
    <w:p w14:paraId="1C3F75CE" w14:textId="256535A6" w:rsidR="00A125E7" w:rsidRPr="00F256B5" w:rsidRDefault="00684EF8" w:rsidP="00A125E7">
      <w:pPr>
        <w:pStyle w:val="NumberIndent2"/>
        <w:numPr>
          <w:ilvl w:val="2"/>
          <w:numId w:val="4"/>
        </w:numPr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 xml:space="preserve">Water Vapor Transmission: </w:t>
      </w:r>
      <w:r w:rsidR="00597925" w:rsidRPr="00F256B5">
        <w:rPr>
          <w:rFonts w:cs="Arial"/>
          <w:color w:val="auto"/>
          <w:sz w:val="20"/>
          <w:szCs w:val="20"/>
        </w:rPr>
        <w:t>1</w:t>
      </w:r>
      <w:r w:rsidR="00ED26E8">
        <w:rPr>
          <w:rFonts w:cs="Arial"/>
          <w:color w:val="auto"/>
          <w:sz w:val="20"/>
          <w:szCs w:val="20"/>
        </w:rPr>
        <w:t>0</w:t>
      </w:r>
      <w:r w:rsidRPr="00F256B5">
        <w:rPr>
          <w:rFonts w:cs="Arial"/>
          <w:color w:val="auto"/>
          <w:sz w:val="20"/>
          <w:szCs w:val="20"/>
        </w:rPr>
        <w:t xml:space="preserve"> perms, when tested in accordance with ASTM E 96, Method A.</w:t>
      </w:r>
      <w:r w:rsidR="00597925" w:rsidRPr="00F256B5">
        <w:rPr>
          <w:rFonts w:cs="Arial"/>
          <w:color w:val="auto"/>
          <w:sz w:val="20"/>
          <w:szCs w:val="20"/>
        </w:rPr>
        <w:t xml:space="preserve"> </w:t>
      </w:r>
    </w:p>
    <w:p w14:paraId="49971C27" w14:textId="202AD9B0" w:rsidR="00A125E7" w:rsidRPr="00F256B5" w:rsidRDefault="00684EF8" w:rsidP="00A125E7">
      <w:pPr>
        <w:pStyle w:val="NumberIndent2"/>
        <w:numPr>
          <w:ilvl w:val="2"/>
          <w:numId w:val="4"/>
        </w:numPr>
        <w:rPr>
          <w:rFonts w:cs="Arial"/>
          <w:color w:val="auto"/>
          <w:sz w:val="20"/>
          <w:szCs w:val="20"/>
        </w:rPr>
      </w:pPr>
      <w:r w:rsidRPr="00F256B5">
        <w:rPr>
          <w:rFonts w:cs="Arial"/>
          <w:color w:val="auto"/>
          <w:sz w:val="20"/>
          <w:szCs w:val="20"/>
        </w:rPr>
        <w:t xml:space="preserve">Water </w:t>
      </w:r>
      <w:r w:rsidR="00597925" w:rsidRPr="00F256B5">
        <w:rPr>
          <w:rFonts w:cs="Arial"/>
          <w:color w:val="auto"/>
          <w:sz w:val="20"/>
          <w:szCs w:val="20"/>
        </w:rPr>
        <w:t>Vapor</w:t>
      </w:r>
      <w:r w:rsidRPr="00F256B5">
        <w:rPr>
          <w:rFonts w:cs="Arial"/>
          <w:color w:val="auto"/>
          <w:sz w:val="20"/>
          <w:szCs w:val="20"/>
        </w:rPr>
        <w:t xml:space="preserve"> Resistance: </w:t>
      </w:r>
      <w:r w:rsidR="00597925" w:rsidRPr="00F256B5">
        <w:rPr>
          <w:rFonts w:cs="Arial"/>
          <w:color w:val="auto"/>
          <w:sz w:val="20"/>
          <w:szCs w:val="20"/>
        </w:rPr>
        <w:t>PASS. No transudation at 1/6</w:t>
      </w:r>
      <w:r w:rsidR="00597925" w:rsidRPr="00F256B5">
        <w:rPr>
          <w:rFonts w:cs="Arial"/>
          <w:color w:val="auto"/>
          <w:sz w:val="20"/>
          <w:szCs w:val="20"/>
          <w:vertAlign w:val="superscript"/>
        </w:rPr>
        <w:t>th</w:t>
      </w:r>
      <w:r w:rsidR="00597925" w:rsidRPr="00F256B5">
        <w:rPr>
          <w:rFonts w:cs="Arial"/>
          <w:color w:val="auto"/>
          <w:sz w:val="20"/>
          <w:szCs w:val="20"/>
        </w:rPr>
        <w:t xml:space="preserve"> of an hour,</w:t>
      </w:r>
      <w:r w:rsidR="0069594F" w:rsidRPr="00F256B5">
        <w:rPr>
          <w:rFonts w:cs="Arial"/>
          <w:color w:val="auto"/>
          <w:sz w:val="20"/>
          <w:szCs w:val="20"/>
        </w:rPr>
        <w:t xml:space="preserve"> </w:t>
      </w:r>
      <w:r w:rsidRPr="00F256B5">
        <w:rPr>
          <w:rFonts w:cs="Arial"/>
          <w:color w:val="auto"/>
          <w:sz w:val="20"/>
          <w:szCs w:val="20"/>
        </w:rPr>
        <w:t>when tested in accord</w:t>
      </w:r>
      <w:r w:rsidR="0010619C" w:rsidRPr="00F256B5">
        <w:rPr>
          <w:rFonts w:cs="Arial"/>
          <w:color w:val="auto"/>
          <w:sz w:val="20"/>
          <w:szCs w:val="20"/>
        </w:rPr>
        <w:t>ance with</w:t>
      </w:r>
      <w:r w:rsidR="00597925" w:rsidRPr="00F256B5">
        <w:rPr>
          <w:rFonts w:cs="Arial"/>
          <w:color w:val="auto"/>
          <w:sz w:val="20"/>
          <w:szCs w:val="20"/>
        </w:rPr>
        <w:t xml:space="preserve"> ASTM D779</w:t>
      </w:r>
      <w:r w:rsidR="0010619C" w:rsidRPr="00F256B5">
        <w:rPr>
          <w:rFonts w:cs="Arial"/>
          <w:color w:val="auto"/>
          <w:sz w:val="20"/>
          <w:szCs w:val="20"/>
        </w:rPr>
        <w:t>.</w:t>
      </w:r>
    </w:p>
    <w:p w14:paraId="451FE679" w14:textId="58A76E7A" w:rsidR="00A125E7" w:rsidRPr="006D65DA" w:rsidRDefault="00684EF8" w:rsidP="00A125E7">
      <w:pPr>
        <w:pStyle w:val="NumberIndent2"/>
        <w:numPr>
          <w:ilvl w:val="2"/>
          <w:numId w:val="4"/>
        </w:numPr>
        <w:rPr>
          <w:rFonts w:cs="Arial"/>
          <w:sz w:val="20"/>
          <w:szCs w:val="20"/>
        </w:rPr>
      </w:pPr>
      <w:r w:rsidRPr="006D65DA">
        <w:rPr>
          <w:rFonts w:cs="Arial"/>
          <w:sz w:val="20"/>
          <w:szCs w:val="20"/>
        </w:rPr>
        <w:t xml:space="preserve">Tensile Strength: </w:t>
      </w:r>
      <w:r w:rsidR="00597925">
        <w:rPr>
          <w:rFonts w:cs="Arial"/>
          <w:sz w:val="20"/>
          <w:szCs w:val="20"/>
        </w:rPr>
        <w:t>12</w:t>
      </w:r>
      <w:r w:rsidR="001C51B1">
        <w:rPr>
          <w:rFonts w:cs="Arial"/>
          <w:sz w:val="20"/>
          <w:szCs w:val="20"/>
        </w:rPr>
        <w:t>7.3</w:t>
      </w:r>
      <w:r w:rsidRPr="006D65DA">
        <w:rPr>
          <w:rFonts w:cs="Arial"/>
          <w:sz w:val="20"/>
          <w:szCs w:val="20"/>
        </w:rPr>
        <w:t xml:space="preserve"> MD, </w:t>
      </w:r>
      <w:r w:rsidR="001C51B1">
        <w:rPr>
          <w:rFonts w:cs="Arial"/>
          <w:sz w:val="20"/>
          <w:szCs w:val="20"/>
        </w:rPr>
        <w:t>96.7</w:t>
      </w:r>
      <w:r w:rsidRPr="006D65DA">
        <w:rPr>
          <w:rFonts w:cs="Arial"/>
          <w:sz w:val="20"/>
          <w:szCs w:val="20"/>
        </w:rPr>
        <w:t xml:space="preserve"> CD, when tested in accordance with ASTM D5034.</w:t>
      </w:r>
    </w:p>
    <w:p w14:paraId="7D541416" w14:textId="77777777" w:rsidR="00A125E7" w:rsidRPr="006D65DA" w:rsidRDefault="00A125E7" w:rsidP="00A125E7">
      <w:pPr>
        <w:pStyle w:val="NumberIndent2"/>
        <w:ind w:left="2160"/>
        <w:rPr>
          <w:rFonts w:cs="Arial"/>
          <w:sz w:val="20"/>
          <w:szCs w:val="20"/>
        </w:rPr>
      </w:pPr>
    </w:p>
    <w:p w14:paraId="1D9388B4" w14:textId="77777777" w:rsidR="008D17EC" w:rsidRPr="006D65DA" w:rsidRDefault="008D17EC" w:rsidP="00C91DD8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FF02CD8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Edit Article below to suit project requirements. If substitutions are permitted, edit text below. Add text to refer to Division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1 Project Requirements (Product Substitutions Procedures) Section.</w:t>
      </w:r>
    </w:p>
    <w:p w14:paraId="7BF530EF" w14:textId="77777777" w:rsidR="004F0A2E" w:rsidRPr="006D65DA" w:rsidRDefault="004F0A2E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8633232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2.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2 PRODUCT SUBSTITUTIONS</w:t>
      </w:r>
    </w:p>
    <w:p w14:paraId="608954E5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F8ABFE4" w14:textId="77777777" w:rsidR="00C91DD8" w:rsidRPr="006D65DA" w:rsidRDefault="00C91DD8" w:rsidP="00065A33">
      <w:pPr>
        <w:numPr>
          <w:ilvl w:val="0"/>
          <w:numId w:val="21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Substitutions: No substitutions permitted.</w:t>
      </w:r>
    </w:p>
    <w:p w14:paraId="58F05A7B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7CBF38F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Specify subordinate or secondary items that aid and assist primary products specified above or are necessary for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preparation or installation of those items.</w:t>
      </w:r>
    </w:p>
    <w:p w14:paraId="064B6462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556B642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lastRenderedPageBreak/>
        <w:t>2.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3 ACCESSORIES</w:t>
      </w:r>
    </w:p>
    <w:p w14:paraId="3A9AAD5C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AF982C7" w14:textId="77777777" w:rsidR="00C91DD8" w:rsidRPr="006D65DA" w:rsidRDefault="00C91DD8" w:rsidP="00065A33">
      <w:pPr>
        <w:numPr>
          <w:ilvl w:val="0"/>
          <w:numId w:val="22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Provide the following accessories:</w:t>
      </w:r>
    </w:p>
    <w:p w14:paraId="62095D86" w14:textId="6CE25279" w:rsidR="00A272C3" w:rsidRPr="006D65DA" w:rsidRDefault="00A272C3" w:rsidP="00681D58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Flashing:</w:t>
      </w:r>
      <w:r w:rsidR="00331ED4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r w:rsidR="00800BC2" w:rsidRPr="006D65DA">
        <w:rPr>
          <w:rFonts w:ascii="Arial" w:hAnsi="Arial" w:cs="Arial"/>
          <w:color w:val="000000"/>
          <w:sz w:val="20"/>
          <w:szCs w:val="20"/>
        </w:rPr>
        <w:t>[</w:t>
      </w:r>
      <w:r w:rsidR="00331ED4" w:rsidRPr="006D65DA">
        <w:rPr>
          <w:rFonts w:ascii="Arial" w:hAnsi="Arial" w:cs="Arial"/>
          <w:color w:val="000000"/>
          <w:sz w:val="20"/>
          <w:szCs w:val="20"/>
        </w:rPr>
        <w:t>HydroFlash</w:t>
      </w:r>
      <w:r w:rsidR="00673EE1" w:rsidRPr="006D65DA">
        <w:rPr>
          <w:rFonts w:ascii="Arial" w:hAnsi="Arial" w:cs="Arial"/>
          <w:color w:val="000000"/>
          <w:sz w:val="20"/>
          <w:szCs w:val="20"/>
        </w:rPr>
        <w:t>®</w:t>
      </w:r>
      <w:r w:rsidR="006D65DA" w:rsidRPr="006D65DA">
        <w:rPr>
          <w:rFonts w:ascii="Arial" w:hAnsi="Arial" w:cs="Arial"/>
          <w:color w:val="000000"/>
          <w:sz w:val="20"/>
          <w:szCs w:val="20"/>
        </w:rPr>
        <w:t xml:space="preserve"> UV</w:t>
      </w:r>
      <w:r w:rsidR="00597925">
        <w:rPr>
          <w:rFonts w:ascii="Arial" w:hAnsi="Arial" w:cs="Arial"/>
          <w:color w:val="000000"/>
          <w:sz w:val="20"/>
          <w:szCs w:val="20"/>
        </w:rPr>
        <w:t>+</w:t>
      </w:r>
      <w:r w:rsidR="00800BC2" w:rsidRPr="006D65DA">
        <w:rPr>
          <w:rFonts w:ascii="Arial" w:hAnsi="Arial" w:cs="Arial"/>
          <w:color w:val="000000"/>
          <w:sz w:val="20"/>
          <w:szCs w:val="20"/>
        </w:rPr>
        <w:t xml:space="preserve"> Self-Adhered Flashing]</w:t>
      </w:r>
    </w:p>
    <w:p w14:paraId="1C55C7C8" w14:textId="4182D9E1" w:rsidR="00800BC2" w:rsidRPr="006D65DA" w:rsidRDefault="00800BC2" w:rsidP="00800BC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HydroFlash</w:t>
      </w:r>
      <w:r w:rsidR="00673EE1" w:rsidRPr="006D65DA">
        <w:rPr>
          <w:rFonts w:ascii="Arial" w:hAnsi="Arial" w:cs="Arial"/>
          <w:sz w:val="20"/>
          <w:szCs w:val="20"/>
        </w:rPr>
        <w:t>®</w:t>
      </w:r>
      <w:r w:rsidRPr="006D65DA">
        <w:rPr>
          <w:rFonts w:ascii="Arial" w:hAnsi="Arial" w:cs="Arial"/>
          <w:sz w:val="20"/>
          <w:szCs w:val="20"/>
        </w:rPr>
        <w:t xml:space="preserve"> </w:t>
      </w:r>
      <w:r w:rsidR="00112589" w:rsidRPr="006D65DA">
        <w:rPr>
          <w:rFonts w:ascii="Arial" w:hAnsi="Arial" w:cs="Arial"/>
          <w:sz w:val="20"/>
          <w:szCs w:val="20"/>
        </w:rPr>
        <w:t>UV</w:t>
      </w:r>
      <w:r w:rsidR="00597925">
        <w:rPr>
          <w:rFonts w:ascii="Arial" w:hAnsi="Arial" w:cs="Arial"/>
          <w:sz w:val="20"/>
          <w:szCs w:val="20"/>
        </w:rPr>
        <w:t>+</w:t>
      </w:r>
      <w:r w:rsidR="00112589" w:rsidRPr="006D65DA">
        <w:rPr>
          <w:rFonts w:ascii="Arial" w:hAnsi="Arial" w:cs="Arial"/>
          <w:sz w:val="20"/>
          <w:szCs w:val="20"/>
        </w:rPr>
        <w:t xml:space="preserve"> </w:t>
      </w:r>
      <w:r w:rsidRPr="006D65DA">
        <w:rPr>
          <w:rFonts w:ascii="Arial" w:hAnsi="Arial" w:cs="Arial"/>
          <w:sz w:val="20"/>
          <w:szCs w:val="20"/>
        </w:rPr>
        <w:t>Self-Adhered Flashing Characteristics:</w:t>
      </w:r>
    </w:p>
    <w:p w14:paraId="21DDFEED" w14:textId="4B41B983" w:rsidR="00800BC2" w:rsidRPr="006D65DA" w:rsidRDefault="00800BC2" w:rsidP="00800BC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6434EF37">
        <w:rPr>
          <w:rFonts w:ascii="Arial" w:hAnsi="Arial" w:cs="Arial"/>
          <w:sz w:val="20"/>
          <w:szCs w:val="20"/>
        </w:rPr>
        <w:t xml:space="preserve">Description: specially-formulated </w:t>
      </w:r>
      <w:r w:rsidR="00112589" w:rsidRPr="6434EF37">
        <w:rPr>
          <w:rFonts w:ascii="Arial" w:hAnsi="Arial" w:cs="Arial"/>
          <w:sz w:val="20"/>
          <w:szCs w:val="20"/>
        </w:rPr>
        <w:t xml:space="preserve">black </w:t>
      </w:r>
      <w:r w:rsidRPr="6434EF37">
        <w:rPr>
          <w:rFonts w:ascii="Arial" w:hAnsi="Arial" w:cs="Arial"/>
          <w:sz w:val="20"/>
          <w:szCs w:val="20"/>
        </w:rPr>
        <w:t>self-adhered flashing for</w:t>
      </w:r>
      <w:r w:rsidR="60D6CDB6" w:rsidRPr="6434EF37">
        <w:rPr>
          <w:rFonts w:ascii="Arial" w:hAnsi="Arial" w:cs="Arial"/>
          <w:sz w:val="20"/>
          <w:szCs w:val="20"/>
        </w:rPr>
        <w:t xml:space="preserve"> </w:t>
      </w:r>
      <w:proofErr w:type="spellStart"/>
      <w:r w:rsidR="5C22466C" w:rsidRPr="6434EF37">
        <w:rPr>
          <w:rFonts w:ascii="Arial" w:hAnsi="Arial" w:cs="Arial"/>
          <w:sz w:val="20"/>
          <w:szCs w:val="20"/>
        </w:rPr>
        <w:t>I</w:t>
      </w:r>
      <w:r w:rsidR="60D6CDB6" w:rsidRPr="6434EF37">
        <w:rPr>
          <w:rFonts w:ascii="Arial" w:hAnsi="Arial" w:cs="Arial"/>
          <w:color w:val="000000" w:themeColor="text1"/>
          <w:sz w:val="20"/>
          <w:szCs w:val="20"/>
        </w:rPr>
        <w:t>nvisiWrap</w:t>
      </w:r>
      <w:proofErr w:type="spellEnd"/>
      <w:r w:rsidR="60D6CDB6" w:rsidRPr="6434EF37">
        <w:rPr>
          <w:rFonts w:ascii="Arial" w:hAnsi="Arial" w:cs="Arial"/>
          <w:color w:val="000000" w:themeColor="text1"/>
          <w:sz w:val="20"/>
          <w:szCs w:val="20"/>
        </w:rPr>
        <w:t>® SA</w:t>
      </w:r>
      <w:r w:rsidR="004C13CE" w:rsidRPr="6434EF3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Pr="6434EF37">
        <w:rPr>
          <w:rFonts w:ascii="Arial" w:hAnsi="Arial" w:cs="Arial"/>
          <w:sz w:val="20"/>
          <w:szCs w:val="20"/>
        </w:rPr>
        <w:t>Housewrap</w:t>
      </w:r>
      <w:proofErr w:type="spellEnd"/>
      <w:r w:rsidRPr="6434EF37">
        <w:rPr>
          <w:rFonts w:ascii="Arial" w:hAnsi="Arial" w:cs="Arial"/>
          <w:sz w:val="20"/>
          <w:szCs w:val="20"/>
        </w:rPr>
        <w:t>.</w:t>
      </w:r>
    </w:p>
    <w:p w14:paraId="5C899792" w14:textId="79F14F1D" w:rsidR="00800BC2" w:rsidRPr="006D65DA" w:rsidRDefault="00800BC2" w:rsidP="00800BC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6434EF37">
        <w:rPr>
          <w:rFonts w:ascii="Arial" w:hAnsi="Arial" w:cs="Arial"/>
          <w:sz w:val="20"/>
          <w:szCs w:val="20"/>
        </w:rPr>
        <w:t xml:space="preserve">Material: polypropylene </w:t>
      </w:r>
      <w:r w:rsidR="00035F5D" w:rsidRPr="6434EF37">
        <w:rPr>
          <w:rFonts w:ascii="Arial" w:hAnsi="Arial" w:cs="Arial"/>
          <w:sz w:val="20"/>
          <w:szCs w:val="20"/>
        </w:rPr>
        <w:t>nonwoven</w:t>
      </w:r>
      <w:r w:rsidRPr="6434EF37">
        <w:rPr>
          <w:rFonts w:ascii="Arial" w:hAnsi="Arial" w:cs="Arial"/>
          <w:sz w:val="20"/>
          <w:szCs w:val="20"/>
        </w:rPr>
        <w:t xml:space="preserve"> with </w:t>
      </w:r>
      <w:r w:rsidR="00597925" w:rsidRPr="6434EF37">
        <w:rPr>
          <w:rFonts w:ascii="Arial" w:hAnsi="Arial" w:cs="Arial"/>
          <w:sz w:val="20"/>
          <w:szCs w:val="20"/>
        </w:rPr>
        <w:t>acrylic</w:t>
      </w:r>
      <w:r w:rsidRPr="6434EF37">
        <w:rPr>
          <w:rFonts w:ascii="Arial" w:hAnsi="Arial" w:cs="Arial"/>
          <w:sz w:val="20"/>
          <w:szCs w:val="20"/>
        </w:rPr>
        <w:t xml:space="preserve"> adhesive.</w:t>
      </w:r>
    </w:p>
    <w:p w14:paraId="2588B533" w14:textId="3C882CFE" w:rsidR="00800BC2" w:rsidRPr="006D65DA" w:rsidRDefault="00112589" w:rsidP="00800BC2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6434EF37">
        <w:rPr>
          <w:rFonts w:ascii="Arial" w:hAnsi="Arial" w:cs="Arial"/>
          <w:sz w:val="20"/>
          <w:szCs w:val="20"/>
        </w:rPr>
        <w:t>Width:[4; 6</w:t>
      </w:r>
      <w:r w:rsidR="004C58CF" w:rsidRPr="6434EF37">
        <w:rPr>
          <w:rFonts w:ascii="Arial" w:hAnsi="Arial" w:cs="Arial"/>
          <w:sz w:val="20"/>
          <w:szCs w:val="20"/>
        </w:rPr>
        <w:t>; 9</w:t>
      </w:r>
      <w:r w:rsidR="00800BC2" w:rsidRPr="6434EF37">
        <w:rPr>
          <w:rFonts w:ascii="Arial" w:hAnsi="Arial" w:cs="Arial"/>
          <w:sz w:val="20"/>
          <w:szCs w:val="20"/>
        </w:rPr>
        <w:t>] inches (</w:t>
      </w:r>
      <w:r w:rsidR="00597925" w:rsidRPr="6434EF37">
        <w:rPr>
          <w:rFonts w:ascii="Arial" w:hAnsi="Arial" w:cs="Arial"/>
          <w:sz w:val="20"/>
          <w:szCs w:val="20"/>
        </w:rPr>
        <w:t>100mm;</w:t>
      </w:r>
      <w:r w:rsidR="00800BC2" w:rsidRPr="6434EF37">
        <w:rPr>
          <w:rFonts w:ascii="Arial" w:hAnsi="Arial" w:cs="Arial"/>
          <w:sz w:val="20"/>
          <w:szCs w:val="20"/>
        </w:rPr>
        <w:t xml:space="preserve"> </w:t>
      </w:r>
      <w:r w:rsidR="00597925" w:rsidRPr="6434EF37">
        <w:rPr>
          <w:rFonts w:ascii="Arial" w:hAnsi="Arial" w:cs="Arial"/>
          <w:sz w:val="20"/>
          <w:szCs w:val="20"/>
        </w:rPr>
        <w:t>150</w:t>
      </w:r>
      <w:r w:rsidR="00800BC2" w:rsidRPr="6434EF37">
        <w:rPr>
          <w:rFonts w:ascii="Arial" w:hAnsi="Arial" w:cs="Arial"/>
          <w:sz w:val="20"/>
          <w:szCs w:val="20"/>
        </w:rPr>
        <w:t>mm</w:t>
      </w:r>
      <w:r w:rsidR="002E2E9E" w:rsidRPr="6434EF37">
        <w:rPr>
          <w:rFonts w:ascii="Arial" w:hAnsi="Arial" w:cs="Arial"/>
          <w:sz w:val="20"/>
          <w:szCs w:val="20"/>
        </w:rPr>
        <w:t>; 229mm</w:t>
      </w:r>
      <w:r w:rsidR="00800BC2" w:rsidRPr="6434EF37">
        <w:rPr>
          <w:rFonts w:ascii="Arial" w:hAnsi="Arial" w:cs="Arial"/>
          <w:sz w:val="20"/>
          <w:szCs w:val="20"/>
        </w:rPr>
        <w:t>)</w:t>
      </w:r>
    </w:p>
    <w:p w14:paraId="462D1642" w14:textId="77777777" w:rsidR="00597925" w:rsidRPr="00597925" w:rsidRDefault="00800BC2" w:rsidP="00597925">
      <w:pPr>
        <w:pStyle w:val="ListParagraph"/>
        <w:numPr>
          <w:ilvl w:val="2"/>
          <w:numId w:val="24"/>
        </w:numPr>
        <w:rPr>
          <w:rFonts w:ascii="Arial" w:hAnsi="Arial" w:cs="Arial"/>
          <w:sz w:val="20"/>
          <w:szCs w:val="20"/>
        </w:rPr>
      </w:pPr>
      <w:r w:rsidRPr="6434EF37">
        <w:rPr>
          <w:rFonts w:ascii="Arial" w:hAnsi="Arial" w:cs="Arial"/>
          <w:sz w:val="20"/>
          <w:szCs w:val="20"/>
        </w:rPr>
        <w:t xml:space="preserve">Length: </w:t>
      </w:r>
      <w:r w:rsidR="00597925" w:rsidRPr="6434EF37">
        <w:rPr>
          <w:rFonts w:ascii="Arial" w:hAnsi="Arial" w:cs="Arial"/>
          <w:sz w:val="20"/>
          <w:szCs w:val="20"/>
        </w:rPr>
        <w:t>82 feet (25 m)</w:t>
      </w:r>
    </w:p>
    <w:p w14:paraId="603EE5C2" w14:textId="77777777" w:rsidR="00597925" w:rsidRPr="00F256B5" w:rsidRDefault="00800BC2" w:rsidP="00597925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6434EF37">
        <w:rPr>
          <w:rFonts w:ascii="Arial" w:hAnsi="Arial" w:cs="Arial"/>
          <w:sz w:val="20"/>
          <w:szCs w:val="20"/>
        </w:rPr>
        <w:t xml:space="preserve">Thickness: </w:t>
      </w:r>
      <w:r w:rsidR="00597925" w:rsidRPr="6434EF37">
        <w:rPr>
          <w:rFonts w:ascii="Arial" w:hAnsi="Arial" w:cs="Arial"/>
          <w:sz w:val="20"/>
          <w:szCs w:val="20"/>
        </w:rPr>
        <w:t>16 mil (406.4 microns)</w:t>
      </w:r>
    </w:p>
    <w:p w14:paraId="3DFDE5C0" w14:textId="13B36AF8" w:rsidR="00800BC2" w:rsidRPr="00597925" w:rsidRDefault="00800BC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 xml:space="preserve">Material Standard: </w:t>
      </w:r>
      <w:r w:rsidR="00035F5D">
        <w:rPr>
          <w:rFonts w:ascii="Arial" w:hAnsi="Arial" w:cs="Arial"/>
          <w:sz w:val="20"/>
          <w:szCs w:val="20"/>
        </w:rPr>
        <w:t>[Acrylic</w:t>
      </w:r>
      <w:r w:rsidR="00B14B50" w:rsidRPr="00F256B5">
        <w:rPr>
          <w:rFonts w:ascii="Arial" w:hAnsi="Arial" w:cs="Arial"/>
          <w:sz w:val="20"/>
          <w:szCs w:val="20"/>
        </w:rPr>
        <w:t xml:space="preserve"> adhesive </w:t>
      </w:r>
      <w:r w:rsidR="00BC43EA" w:rsidRPr="00F256B5">
        <w:rPr>
          <w:rFonts w:ascii="Arial" w:hAnsi="Arial" w:cs="Arial"/>
          <w:sz w:val="20"/>
          <w:szCs w:val="20"/>
        </w:rPr>
        <w:t xml:space="preserve">must </w:t>
      </w:r>
      <w:r w:rsidR="00BC43EA" w:rsidRPr="00597925">
        <w:rPr>
          <w:rFonts w:ascii="Arial" w:hAnsi="Arial" w:cs="Arial"/>
          <w:color w:val="000000"/>
          <w:sz w:val="20"/>
          <w:szCs w:val="20"/>
        </w:rPr>
        <w:t xml:space="preserve">be approved by Benjamin Obdyke for use with </w:t>
      </w:r>
      <w:proofErr w:type="spellStart"/>
      <w:r w:rsidR="00597925" w:rsidRPr="00597925">
        <w:rPr>
          <w:rFonts w:ascii="Arial" w:hAnsi="Arial" w:cs="Arial"/>
          <w:color w:val="000000"/>
          <w:sz w:val="20"/>
          <w:szCs w:val="20"/>
        </w:rPr>
        <w:t>InvisiWrap</w:t>
      </w:r>
      <w:proofErr w:type="spellEnd"/>
      <w:r w:rsidR="00BD2BBE" w:rsidRPr="006D65DA">
        <w:rPr>
          <w:rFonts w:ascii="Arial" w:hAnsi="Arial" w:cs="Arial"/>
          <w:color w:val="000000"/>
          <w:sz w:val="20"/>
          <w:szCs w:val="20"/>
        </w:rPr>
        <w:t>®</w:t>
      </w:r>
      <w:r w:rsidR="0043424E" w:rsidRPr="00597925">
        <w:rPr>
          <w:rFonts w:ascii="Arial" w:hAnsi="Arial" w:cs="Arial"/>
          <w:color w:val="000000"/>
          <w:sz w:val="20"/>
          <w:szCs w:val="20"/>
        </w:rPr>
        <w:t xml:space="preserve"> </w:t>
      </w:r>
      <w:r w:rsidR="00BD2BBE">
        <w:rPr>
          <w:rFonts w:ascii="Arial" w:hAnsi="Arial" w:cs="Arial"/>
          <w:color w:val="000000"/>
          <w:sz w:val="20"/>
          <w:szCs w:val="20"/>
        </w:rPr>
        <w:t>SA</w:t>
      </w:r>
      <w:r w:rsidR="004C13CE" w:rsidRPr="00597925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BC43EA" w:rsidRPr="00597925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="00BC43EA" w:rsidRPr="00597925">
        <w:rPr>
          <w:rFonts w:ascii="Arial" w:hAnsi="Arial" w:cs="Arial"/>
          <w:color w:val="000000"/>
          <w:sz w:val="20"/>
          <w:szCs w:val="20"/>
        </w:rPr>
        <w:t xml:space="preserve"> per installation instructions.</w:t>
      </w:r>
      <w:r w:rsidR="00035F5D">
        <w:rPr>
          <w:rFonts w:ascii="Arial" w:hAnsi="Arial" w:cs="Arial"/>
          <w:color w:val="000000"/>
          <w:sz w:val="20"/>
          <w:szCs w:val="20"/>
        </w:rPr>
        <w:t>]</w:t>
      </w:r>
    </w:p>
    <w:p w14:paraId="5063DAC7" w14:textId="3DC56730" w:rsidR="00800BC2" w:rsidRPr="006D65DA" w:rsidRDefault="00800BC2" w:rsidP="00800BC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6434EF37">
        <w:rPr>
          <w:rFonts w:ascii="Arial" w:hAnsi="Arial" w:cs="Arial"/>
          <w:color w:val="000000" w:themeColor="text1"/>
          <w:sz w:val="20"/>
          <w:szCs w:val="20"/>
        </w:rPr>
        <w:t xml:space="preserve">Manufacturer: [Acceptable to manufacturer of </w:t>
      </w:r>
      <w:proofErr w:type="spellStart"/>
      <w:r w:rsidR="060D8E82" w:rsidRPr="6434EF37">
        <w:rPr>
          <w:rFonts w:ascii="Arial" w:hAnsi="Arial" w:cs="Arial"/>
          <w:color w:val="000000" w:themeColor="text1"/>
          <w:sz w:val="20"/>
          <w:szCs w:val="20"/>
        </w:rPr>
        <w:t>InvisiWrap</w:t>
      </w:r>
      <w:proofErr w:type="spellEnd"/>
      <w:r w:rsidR="060D8E82" w:rsidRPr="6434EF37">
        <w:rPr>
          <w:rFonts w:ascii="Arial" w:hAnsi="Arial" w:cs="Arial"/>
          <w:color w:val="000000" w:themeColor="text1"/>
          <w:sz w:val="20"/>
          <w:szCs w:val="20"/>
        </w:rPr>
        <w:t xml:space="preserve">® SA </w:t>
      </w:r>
      <w:proofErr w:type="spellStart"/>
      <w:r w:rsidRPr="6434EF37">
        <w:rPr>
          <w:rFonts w:ascii="Arial" w:hAnsi="Arial" w:cs="Arial"/>
          <w:color w:val="000000" w:themeColor="text1"/>
          <w:sz w:val="20"/>
          <w:szCs w:val="20"/>
        </w:rPr>
        <w:t>Housewrap</w:t>
      </w:r>
      <w:proofErr w:type="spellEnd"/>
      <w:r w:rsidRPr="6434EF37">
        <w:rPr>
          <w:rFonts w:ascii="Arial" w:hAnsi="Arial" w:cs="Arial"/>
          <w:color w:val="000000" w:themeColor="text1"/>
          <w:sz w:val="20"/>
          <w:szCs w:val="20"/>
        </w:rPr>
        <w:t>] [Benjamin Obdyke].</w:t>
      </w:r>
    </w:p>
    <w:p w14:paraId="21CCF0F1" w14:textId="01B2C26C" w:rsidR="005711C3" w:rsidRDefault="005711C3" w:rsidP="005711C3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Sill Flashing: Benjamin Obdyke </w:t>
      </w:r>
      <w:proofErr w:type="spellStart"/>
      <w:r w:rsidRPr="006D65DA">
        <w:rPr>
          <w:rFonts w:ascii="Arial" w:hAnsi="Arial" w:cs="Arial"/>
          <w:color w:val="000000"/>
          <w:sz w:val="20"/>
          <w:szCs w:val="20"/>
        </w:rPr>
        <w:t>HydroCorner</w:t>
      </w:r>
      <w:proofErr w:type="spellEnd"/>
      <w:r w:rsidRPr="006D65DA">
        <w:rPr>
          <w:rFonts w:ascii="Arial" w:hAnsi="Arial" w:cs="Arial"/>
          <w:color w:val="000000"/>
          <w:sz w:val="20"/>
          <w:szCs w:val="20"/>
        </w:rPr>
        <w:t>™ rigid sill corner flashing.</w:t>
      </w:r>
    </w:p>
    <w:p w14:paraId="4A48097B" w14:textId="6CEA8108" w:rsidR="00CE6ED6" w:rsidRDefault="00CB0B2B" w:rsidP="005711C3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Furring Strips: Benjamin Obdyke Batten UV</w:t>
      </w:r>
    </w:p>
    <w:p w14:paraId="771A3495" w14:textId="6514C245" w:rsidR="00F818D8" w:rsidRDefault="00886AD7" w:rsidP="00F818D8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Batten UV Ch</w:t>
      </w:r>
      <w:r w:rsidR="0019705F">
        <w:rPr>
          <w:rFonts w:ascii="Arial" w:hAnsi="Arial" w:cs="Arial"/>
          <w:color w:val="000000"/>
          <w:sz w:val="20"/>
          <w:szCs w:val="20"/>
        </w:rPr>
        <w:t>aracteristics:</w:t>
      </w:r>
    </w:p>
    <w:p w14:paraId="533C6CB3" w14:textId="39EC308D" w:rsidR="0019705F" w:rsidRDefault="0019705F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Description: </w:t>
      </w:r>
      <w:r w:rsidR="00B56564">
        <w:rPr>
          <w:rFonts w:ascii="Arial" w:hAnsi="Arial" w:cs="Arial"/>
          <w:color w:val="000000"/>
          <w:sz w:val="20"/>
          <w:szCs w:val="20"/>
        </w:rPr>
        <w:t>Compression resistant</w:t>
      </w:r>
      <w:r w:rsidR="0036545C">
        <w:rPr>
          <w:rFonts w:ascii="Arial" w:hAnsi="Arial" w:cs="Arial"/>
          <w:color w:val="000000"/>
          <w:sz w:val="20"/>
          <w:szCs w:val="20"/>
        </w:rPr>
        <w:t xml:space="preserve"> UV stable furring strip</w:t>
      </w:r>
      <w:r w:rsidR="00EA746A">
        <w:rPr>
          <w:rFonts w:ascii="Arial" w:hAnsi="Arial" w:cs="Arial"/>
          <w:color w:val="000000"/>
          <w:sz w:val="20"/>
          <w:szCs w:val="20"/>
        </w:rPr>
        <w:t xml:space="preserve"> with notched design to promote</w:t>
      </w:r>
      <w:r w:rsidR="007F36B8">
        <w:rPr>
          <w:rFonts w:ascii="Arial" w:hAnsi="Arial" w:cs="Arial"/>
          <w:color w:val="000000"/>
          <w:sz w:val="20"/>
          <w:szCs w:val="20"/>
        </w:rPr>
        <w:t xml:space="preserve"> multidirectional airflow and drainage in rainscreen applications</w:t>
      </w:r>
      <w:r w:rsidR="00764F7A">
        <w:rPr>
          <w:rFonts w:ascii="Arial" w:hAnsi="Arial" w:cs="Arial"/>
          <w:color w:val="000000"/>
          <w:sz w:val="20"/>
          <w:szCs w:val="20"/>
        </w:rPr>
        <w:t>.</w:t>
      </w:r>
    </w:p>
    <w:p w14:paraId="1C96532C" w14:textId="75A020C2" w:rsidR="0036545C" w:rsidRDefault="0036545C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Material: </w:t>
      </w:r>
      <w:r w:rsidR="00F4636B">
        <w:rPr>
          <w:rFonts w:ascii="Arial" w:hAnsi="Arial" w:cs="Arial"/>
          <w:color w:val="000000"/>
          <w:sz w:val="20"/>
          <w:szCs w:val="20"/>
        </w:rPr>
        <w:t>Polypropylene</w:t>
      </w:r>
    </w:p>
    <w:p w14:paraId="2763D257" w14:textId="0AE62075" w:rsidR="00F4636B" w:rsidRDefault="00F4636B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Width: 1.75</w:t>
      </w:r>
      <w:r w:rsidR="001E75AD">
        <w:rPr>
          <w:rFonts w:ascii="Arial" w:hAnsi="Arial" w:cs="Arial"/>
          <w:color w:val="000000"/>
          <w:sz w:val="20"/>
          <w:szCs w:val="20"/>
        </w:rPr>
        <w:t xml:space="preserve"> inches</w:t>
      </w:r>
    </w:p>
    <w:p w14:paraId="48446694" w14:textId="3377E73B" w:rsidR="001E75AD" w:rsidRDefault="001E75AD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Length: 8 feet</w:t>
      </w:r>
    </w:p>
    <w:p w14:paraId="7204FA10" w14:textId="141AFE99" w:rsidR="001E75AD" w:rsidRPr="006D65DA" w:rsidRDefault="001E75AD" w:rsidP="0019705F">
      <w:pPr>
        <w:numPr>
          <w:ilvl w:val="2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Thickness: </w:t>
      </w:r>
      <w:r w:rsidR="00EA746A">
        <w:rPr>
          <w:rFonts w:ascii="Arial" w:hAnsi="Arial" w:cs="Arial"/>
          <w:color w:val="000000"/>
          <w:sz w:val="20"/>
          <w:szCs w:val="20"/>
        </w:rPr>
        <w:t>.375 inches</w:t>
      </w:r>
    </w:p>
    <w:p w14:paraId="4E440F90" w14:textId="77777777" w:rsidR="00800BC2" w:rsidRPr="006D65DA" w:rsidRDefault="00800BC2" w:rsidP="00BC43EA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Fasteners: </w:t>
      </w:r>
    </w:p>
    <w:p w14:paraId="2415E221" w14:textId="219FD9E6" w:rsidR="00800BC2" w:rsidRPr="006D65DA" w:rsidRDefault="00BC43EA" w:rsidP="00800BC2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[Acceptable to manufacturer of </w:t>
      </w:r>
      <w:proofErr w:type="spellStart"/>
      <w:r w:rsidR="00597925" w:rsidRPr="00597925">
        <w:rPr>
          <w:rFonts w:ascii="Arial" w:hAnsi="Arial" w:cs="Arial"/>
          <w:color w:val="000000"/>
          <w:sz w:val="20"/>
          <w:szCs w:val="20"/>
        </w:rPr>
        <w:t>InvisiWrap</w:t>
      </w:r>
      <w:proofErr w:type="spellEnd"/>
      <w:r w:rsidR="00597925" w:rsidRPr="00597925">
        <w:rPr>
          <w:rFonts w:ascii="Arial" w:hAnsi="Arial" w:cs="Arial"/>
          <w:color w:val="000000"/>
          <w:sz w:val="20"/>
          <w:szCs w:val="20"/>
        </w:rPr>
        <w:t>™</w:t>
      </w:r>
      <w:r w:rsidR="0043424E" w:rsidRPr="006D65DA">
        <w:rPr>
          <w:rFonts w:ascii="Arial" w:hAnsi="Arial" w:cs="Arial"/>
          <w:color w:val="000000"/>
          <w:sz w:val="20"/>
          <w:szCs w:val="20"/>
        </w:rPr>
        <w:t xml:space="preserve"> UV</w:t>
      </w:r>
      <w:r w:rsidR="004C13CE" w:rsidRPr="006D65DA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6D65DA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Pr="006D65DA">
        <w:rPr>
          <w:rFonts w:ascii="Arial" w:hAnsi="Arial" w:cs="Arial"/>
          <w:color w:val="000000"/>
          <w:sz w:val="20"/>
          <w:szCs w:val="20"/>
        </w:rPr>
        <w:t>] [Benjamin Obdyke].</w:t>
      </w:r>
    </w:p>
    <w:p w14:paraId="7690C528" w14:textId="77777777" w:rsidR="00A272C3" w:rsidRPr="006D65DA" w:rsidRDefault="00A272C3" w:rsidP="00681D58">
      <w:pPr>
        <w:numPr>
          <w:ilvl w:val="0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Adhesives/Sealants:</w:t>
      </w:r>
    </w:p>
    <w:p w14:paraId="2AE88013" w14:textId="58FCDC7C" w:rsidR="00BC43EA" w:rsidRPr="006D65DA" w:rsidRDefault="00BC43EA" w:rsidP="00BC43EA">
      <w:pPr>
        <w:numPr>
          <w:ilvl w:val="1"/>
          <w:numId w:val="24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[Acceptable to manufacturer of </w:t>
      </w:r>
      <w:proofErr w:type="spellStart"/>
      <w:r w:rsidR="00597925" w:rsidRPr="00597925">
        <w:rPr>
          <w:rFonts w:ascii="Arial" w:hAnsi="Arial" w:cs="Arial"/>
          <w:color w:val="000000"/>
          <w:sz w:val="20"/>
          <w:szCs w:val="20"/>
        </w:rPr>
        <w:t>InvisiWrap</w:t>
      </w:r>
      <w:proofErr w:type="spellEnd"/>
      <w:r w:rsidR="00597925" w:rsidRPr="00597925">
        <w:rPr>
          <w:rFonts w:ascii="Arial" w:hAnsi="Arial" w:cs="Arial"/>
          <w:color w:val="000000"/>
          <w:sz w:val="20"/>
          <w:szCs w:val="20"/>
        </w:rPr>
        <w:t>™</w:t>
      </w:r>
      <w:r w:rsidR="00597925">
        <w:rPr>
          <w:rFonts w:ascii="Arial" w:hAnsi="Arial" w:cs="Arial"/>
          <w:color w:val="000000"/>
          <w:sz w:val="20"/>
          <w:szCs w:val="20"/>
        </w:rPr>
        <w:t xml:space="preserve"> UV </w:t>
      </w:r>
      <w:proofErr w:type="spellStart"/>
      <w:r w:rsidRPr="006D65DA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Pr="006D65DA">
        <w:rPr>
          <w:rFonts w:ascii="Arial" w:hAnsi="Arial" w:cs="Arial"/>
          <w:color w:val="000000"/>
          <w:sz w:val="20"/>
          <w:szCs w:val="20"/>
        </w:rPr>
        <w:t>] [Benjamin Obdyke].</w:t>
      </w:r>
    </w:p>
    <w:p w14:paraId="34862C26" w14:textId="77777777" w:rsidR="00065A33" w:rsidRPr="006D65DA" w:rsidRDefault="00065A33" w:rsidP="00065A33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A588014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03643AD" w14:textId="77777777" w:rsidR="00C91DD8" w:rsidRPr="006D65DA" w:rsidRDefault="00530553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6D65DA">
        <w:rPr>
          <w:rFonts w:ascii="Arial" w:hAnsi="Arial" w:cs="Arial"/>
          <w:b/>
          <w:bCs/>
          <w:color w:val="000000"/>
          <w:sz w:val="20"/>
          <w:szCs w:val="20"/>
        </w:rPr>
        <w:t xml:space="preserve">PART 3 </w:t>
      </w:r>
      <w:r w:rsidR="00C91DD8" w:rsidRPr="006D65DA">
        <w:rPr>
          <w:rFonts w:ascii="Arial" w:hAnsi="Arial" w:cs="Arial"/>
          <w:b/>
          <w:bCs/>
          <w:color w:val="000000"/>
          <w:sz w:val="20"/>
          <w:szCs w:val="20"/>
        </w:rPr>
        <w:t>EXECUTION</w:t>
      </w:r>
    </w:p>
    <w:p w14:paraId="4CCF1778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FC42558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Revise article below to suit</w:t>
      </w:r>
      <w:r w:rsidR="00961A1D" w:rsidRPr="006D65DA">
        <w:rPr>
          <w:rFonts w:ascii="Arial" w:hAnsi="Arial" w:cs="Arial"/>
          <w:i/>
          <w:color w:val="000000"/>
          <w:sz w:val="20"/>
          <w:szCs w:val="20"/>
        </w:rPr>
        <w:t xml:space="preserve"> </w:t>
      </w:r>
      <w:r w:rsidRPr="006D65DA">
        <w:rPr>
          <w:rFonts w:ascii="Arial" w:hAnsi="Arial" w:cs="Arial"/>
          <w:i/>
          <w:color w:val="000000"/>
          <w:sz w:val="20"/>
          <w:szCs w:val="20"/>
        </w:rPr>
        <w:t>project requirements and specifier’s practice.</w:t>
      </w:r>
    </w:p>
    <w:p w14:paraId="62D97722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BBC4F35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3.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1 MANUFACTURER’S INSTRUCTIONS</w:t>
      </w:r>
    </w:p>
    <w:p w14:paraId="123787C3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75FFFB4" w14:textId="77777777" w:rsidR="00C91DD8" w:rsidRPr="006D65DA" w:rsidRDefault="00C91DD8" w:rsidP="009F21E5">
      <w:pPr>
        <w:numPr>
          <w:ilvl w:val="0"/>
          <w:numId w:val="25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Comply with the instructions and recommendations of the manufacturer.</w:t>
      </w:r>
    </w:p>
    <w:p w14:paraId="38E1A19D" w14:textId="77777777" w:rsidR="009F21E5" w:rsidRPr="006D65DA" w:rsidRDefault="009F21E5" w:rsidP="009F21E5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301DC60" w14:textId="77777777" w:rsidR="009F21E5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Specify actions to physically determine that conditions are acceptable to receive primary products of the section.</w:t>
      </w:r>
    </w:p>
    <w:p w14:paraId="39702EA2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1FB9DBF0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3.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2 EXAMINATION</w:t>
      </w:r>
    </w:p>
    <w:p w14:paraId="38374CEC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bCs/>
          <w:color w:val="000000"/>
          <w:sz w:val="20"/>
          <w:szCs w:val="20"/>
        </w:rPr>
      </w:pPr>
    </w:p>
    <w:p w14:paraId="3C8EBF32" w14:textId="77777777" w:rsidR="009F21E5" w:rsidRPr="006D65DA" w:rsidRDefault="00C91DD8" w:rsidP="00262172">
      <w:pPr>
        <w:numPr>
          <w:ilvl w:val="0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Site Verification of Conditions:</w:t>
      </w:r>
    </w:p>
    <w:p w14:paraId="4B49A340" w14:textId="77777777" w:rsidR="009F21E5" w:rsidRPr="006D65DA" w:rsidRDefault="00C91DD8" w:rsidP="009F21E5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Verify that site conditions are acceptable for installation of </w:t>
      </w:r>
      <w:proofErr w:type="spellStart"/>
      <w:r w:rsidR="00F67450" w:rsidRPr="006D65DA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Pr="006D65DA">
        <w:rPr>
          <w:rFonts w:ascii="Arial" w:hAnsi="Arial" w:cs="Arial"/>
          <w:color w:val="000000"/>
          <w:sz w:val="20"/>
          <w:szCs w:val="20"/>
        </w:rPr>
        <w:t>.</w:t>
      </w:r>
    </w:p>
    <w:p w14:paraId="6308B008" w14:textId="77777777" w:rsidR="00C91DD8" w:rsidRPr="006D65DA" w:rsidRDefault="00C91DD8" w:rsidP="00262172">
      <w:pPr>
        <w:numPr>
          <w:ilvl w:val="1"/>
          <w:numId w:val="26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 xml:space="preserve">Do not proceed with installation of </w:t>
      </w:r>
      <w:proofErr w:type="spellStart"/>
      <w:r w:rsidR="00F67450" w:rsidRPr="006D65DA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Pr="006D65DA">
        <w:rPr>
          <w:rFonts w:ascii="Arial" w:hAnsi="Arial" w:cs="Arial"/>
          <w:color w:val="000000"/>
          <w:sz w:val="20"/>
          <w:szCs w:val="20"/>
        </w:rPr>
        <w:t xml:space="preserve"> until unacceptable conditions are corrected.</w:t>
      </w:r>
    </w:p>
    <w:p w14:paraId="5F55FE51" w14:textId="77777777" w:rsidR="00961A1D" w:rsidRPr="006D65DA" w:rsidRDefault="00961A1D" w:rsidP="00961A1D">
      <w:pPr>
        <w:autoSpaceDE w:val="0"/>
        <w:autoSpaceDN w:val="0"/>
        <w:adjustRightInd w:val="0"/>
        <w:ind w:firstLine="720"/>
        <w:rPr>
          <w:rFonts w:ascii="Arial" w:hAnsi="Arial" w:cs="Arial"/>
          <w:color w:val="000000"/>
          <w:sz w:val="20"/>
          <w:szCs w:val="20"/>
        </w:rPr>
      </w:pPr>
    </w:p>
    <w:p w14:paraId="010A5A59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i/>
          <w:color w:val="000000"/>
          <w:sz w:val="20"/>
          <w:szCs w:val="20"/>
        </w:rPr>
      </w:pPr>
      <w:r w:rsidRPr="006D65DA">
        <w:rPr>
          <w:rFonts w:ascii="Arial" w:hAnsi="Arial" w:cs="Arial"/>
          <w:i/>
          <w:color w:val="000000"/>
          <w:sz w:val="20"/>
          <w:szCs w:val="20"/>
        </w:rPr>
        <w:t>Specifier Note: Coordinate article below with manufacturer’s recommended installation requirements.</w:t>
      </w:r>
    </w:p>
    <w:p w14:paraId="0538B18C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AFFF796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3.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3 INSTALLATION</w:t>
      </w:r>
    </w:p>
    <w:p w14:paraId="78CA35E0" w14:textId="77777777" w:rsidR="00262172" w:rsidRPr="006D65DA" w:rsidRDefault="00262172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081C10C" w14:textId="77777777" w:rsidR="00DC4A9E" w:rsidRDefault="00DC4A9E" w:rsidP="00DC4A9E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Basic Installation</w:t>
      </w:r>
    </w:p>
    <w:p w14:paraId="51507C11" w14:textId="77777777" w:rsidR="00F9142D" w:rsidRDefault="00F9142D" w:rsidP="00F9142D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09ADB9CC" w14:textId="08F9C8FC" w:rsidR="00BF1EF0" w:rsidRDefault="00BF1EF0" w:rsidP="00BF1EF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061912">
        <w:rPr>
          <w:rFonts w:ascii="Arial" w:hAnsi="Arial" w:cs="Arial"/>
          <w:color w:val="000000"/>
          <w:sz w:val="20"/>
          <w:szCs w:val="20"/>
        </w:rPr>
        <w:t xml:space="preserve">Using a chalk line, establish a “control line” to use as a guide for the top edge of the first course of </w:t>
      </w:r>
      <w:proofErr w:type="spellStart"/>
      <w:r w:rsidR="00235609">
        <w:rPr>
          <w:rFonts w:ascii="Arial" w:hAnsi="Arial" w:cs="Arial"/>
          <w:color w:val="000000"/>
          <w:sz w:val="20"/>
          <w:szCs w:val="20"/>
        </w:rPr>
        <w:t>InvisiWrap</w:t>
      </w:r>
      <w:proofErr w:type="spellEnd"/>
      <w:r w:rsidRPr="00061912">
        <w:rPr>
          <w:rFonts w:ascii="Arial" w:hAnsi="Arial" w:cs="Arial"/>
          <w:color w:val="000000"/>
          <w:sz w:val="20"/>
          <w:szCs w:val="20"/>
        </w:rPr>
        <w:t>® SA. Follow this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42A45">
        <w:rPr>
          <w:rFonts w:ascii="Arial" w:hAnsi="Arial" w:cs="Arial"/>
          <w:color w:val="000000"/>
          <w:sz w:val="20"/>
          <w:szCs w:val="20"/>
        </w:rPr>
        <w:t>control line as you install the first course to minimize wrinkles and ensure maximum contact with the sheathing.</w:t>
      </w:r>
    </w:p>
    <w:p w14:paraId="4ABA9D29" w14:textId="3744CB8E" w:rsidR="00DF3A70" w:rsidRDefault="00DF3A70" w:rsidP="00DF3A7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42A45">
        <w:rPr>
          <w:rFonts w:ascii="Arial" w:hAnsi="Arial" w:cs="Arial"/>
          <w:color w:val="000000"/>
          <w:sz w:val="20"/>
          <w:szCs w:val="20"/>
        </w:rPr>
        <w:t xml:space="preserve">Starting from the upper corner, peel 24 in. of the release liner from the back of </w:t>
      </w:r>
      <w:proofErr w:type="spellStart"/>
      <w:r w:rsidR="00A22719">
        <w:rPr>
          <w:rFonts w:ascii="Arial" w:hAnsi="Arial" w:cs="Arial"/>
          <w:color w:val="000000"/>
          <w:sz w:val="20"/>
          <w:szCs w:val="20"/>
        </w:rPr>
        <w:t>InvisiWrap</w:t>
      </w:r>
      <w:proofErr w:type="spellEnd"/>
      <w:r w:rsidRPr="00342A45">
        <w:rPr>
          <w:rFonts w:ascii="Arial" w:hAnsi="Arial" w:cs="Arial"/>
          <w:color w:val="000000"/>
          <w:sz w:val="20"/>
          <w:szCs w:val="20"/>
        </w:rPr>
        <w:t>® SA to expose the adhesive. Place the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42A45">
        <w:rPr>
          <w:rFonts w:ascii="Arial" w:hAnsi="Arial" w:cs="Arial"/>
          <w:color w:val="000000"/>
          <w:sz w:val="20"/>
          <w:szCs w:val="20"/>
        </w:rPr>
        <w:t>exposed adhesive corner to the edge of the “control line” to install the first course. (Option) you may fasten the exposed corner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42A45">
        <w:rPr>
          <w:rFonts w:ascii="Arial" w:hAnsi="Arial" w:cs="Arial"/>
          <w:color w:val="000000"/>
          <w:sz w:val="20"/>
          <w:szCs w:val="20"/>
        </w:rPr>
        <w:t>with a staple or cap fastener to hold in place as you continue with the next step.</w:t>
      </w:r>
    </w:p>
    <w:p w14:paraId="1C76410B" w14:textId="22AF6572" w:rsidR="00442F9B" w:rsidRDefault="00442F9B" w:rsidP="00442F9B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E349C">
        <w:rPr>
          <w:rFonts w:ascii="Arial" w:hAnsi="Arial" w:cs="Arial"/>
          <w:color w:val="000000"/>
          <w:sz w:val="20"/>
          <w:szCs w:val="20"/>
        </w:rPr>
        <w:t>Once the corner is firmly in place, pull the rest of the release liner at a 45˚ angle as you work to unroll the wrap along the wall.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E349C">
        <w:rPr>
          <w:rFonts w:ascii="Arial" w:hAnsi="Arial" w:cs="Arial"/>
          <w:color w:val="000000"/>
          <w:sz w:val="20"/>
          <w:szCs w:val="20"/>
        </w:rPr>
        <w:t xml:space="preserve">Verify alignment and begin to smooth starting from the center of </w:t>
      </w:r>
      <w:proofErr w:type="spellStart"/>
      <w:r w:rsidR="00A22719">
        <w:rPr>
          <w:rFonts w:ascii="Arial" w:hAnsi="Arial" w:cs="Arial"/>
          <w:color w:val="000000"/>
          <w:sz w:val="20"/>
          <w:szCs w:val="20"/>
        </w:rPr>
        <w:t>InvisiWrap</w:t>
      </w:r>
      <w:proofErr w:type="spellEnd"/>
      <w:r w:rsidR="00A22719" w:rsidRPr="00342A45">
        <w:rPr>
          <w:rFonts w:ascii="Arial" w:hAnsi="Arial" w:cs="Arial"/>
          <w:color w:val="000000"/>
          <w:sz w:val="20"/>
          <w:szCs w:val="20"/>
        </w:rPr>
        <w:t>®</w:t>
      </w:r>
      <w:r w:rsidRPr="003E349C">
        <w:rPr>
          <w:rFonts w:ascii="Arial" w:hAnsi="Arial" w:cs="Arial"/>
          <w:color w:val="000000"/>
          <w:sz w:val="20"/>
          <w:szCs w:val="20"/>
        </w:rPr>
        <w:t xml:space="preserve"> SA and work to the edges. Adhesive can be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E349C">
        <w:rPr>
          <w:rFonts w:ascii="Arial" w:hAnsi="Arial" w:cs="Arial"/>
          <w:color w:val="000000"/>
          <w:sz w:val="20"/>
          <w:szCs w:val="20"/>
        </w:rPr>
        <w:t>repositioned on the sheathing to verify maximum contact and reduce wrinkles and air pockets.</w:t>
      </w:r>
    </w:p>
    <w:p w14:paraId="7FA9F86B" w14:textId="77777777" w:rsidR="00442F9B" w:rsidRDefault="00442F9B" w:rsidP="00442F9B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325BF2">
        <w:rPr>
          <w:rFonts w:ascii="Arial" w:hAnsi="Arial" w:cs="Arial"/>
          <w:color w:val="000000"/>
          <w:sz w:val="20"/>
          <w:szCs w:val="20"/>
        </w:rPr>
        <w:t>Once the course is in place, use a j-roller or other application tool to apply firm, even pressure to fully adhere the wrap to the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325BF2">
        <w:rPr>
          <w:rFonts w:ascii="Arial" w:hAnsi="Arial" w:cs="Arial"/>
          <w:color w:val="000000"/>
          <w:sz w:val="20"/>
          <w:szCs w:val="20"/>
        </w:rPr>
        <w:t>sheathing.</w:t>
      </w:r>
    </w:p>
    <w:p w14:paraId="36AC0E44" w14:textId="77777777" w:rsidR="00442F9B" w:rsidRPr="006D00A8" w:rsidRDefault="00442F9B" w:rsidP="00442F9B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00A8">
        <w:rPr>
          <w:rFonts w:ascii="Arial" w:hAnsi="Arial" w:cs="Arial"/>
          <w:color w:val="000000"/>
          <w:sz w:val="20"/>
          <w:szCs w:val="20"/>
        </w:rPr>
        <w:t>Repeat the same steps for consecutive courses, shingling over as you work up the wall. Overlap requirements are as follows: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6D00A8">
        <w:rPr>
          <w:rFonts w:ascii="Arial" w:hAnsi="Arial" w:cs="Arial"/>
          <w:color w:val="000000"/>
          <w:sz w:val="20"/>
          <w:szCs w:val="20"/>
        </w:rPr>
        <w:t>horizontal overlaps 4 inches, vertical overlaps 6 inches, and 12 inches around the corners.</w:t>
      </w:r>
    </w:p>
    <w:p w14:paraId="3950581E" w14:textId="77777777" w:rsidR="009E1D46" w:rsidRDefault="009E1D46" w:rsidP="009E1D46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t xml:space="preserve">Coverage within 365 days is recommended. Do not allow the </w:t>
      </w:r>
      <w:proofErr w:type="spellStart"/>
      <w:r w:rsidRPr="00F256B5">
        <w:rPr>
          <w:rFonts w:ascii="Arial" w:hAnsi="Arial" w:cs="Arial"/>
          <w:sz w:val="20"/>
          <w:szCs w:val="20"/>
        </w:rPr>
        <w:t>housewrap</w:t>
      </w:r>
      <w:proofErr w:type="spellEnd"/>
      <w:r w:rsidRPr="00F256B5">
        <w:rPr>
          <w:rFonts w:ascii="Arial" w:hAnsi="Arial" w:cs="Arial"/>
          <w:sz w:val="20"/>
          <w:szCs w:val="20"/>
        </w:rPr>
        <w:t xml:space="preserve"> to be exposed to sunlight for more than 365 days</w:t>
      </w:r>
      <w:r>
        <w:rPr>
          <w:rFonts w:ascii="Arial" w:hAnsi="Arial" w:cs="Arial"/>
          <w:sz w:val="20"/>
          <w:szCs w:val="20"/>
        </w:rPr>
        <w:t xml:space="preserve"> prior to application of cladding.</w:t>
      </w:r>
    </w:p>
    <w:p w14:paraId="41DACC70" w14:textId="77777777" w:rsidR="0008709D" w:rsidRDefault="0008709D" w:rsidP="0008709D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Window Preparation</w:t>
      </w:r>
    </w:p>
    <w:p w14:paraId="01E1C0B4" w14:textId="36F18572" w:rsidR="0008709D" w:rsidRDefault="0008709D" w:rsidP="0008709D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4D47F0">
        <w:rPr>
          <w:rFonts w:ascii="Arial" w:hAnsi="Arial" w:cs="Arial"/>
          <w:color w:val="000000"/>
          <w:sz w:val="20"/>
          <w:szCs w:val="20"/>
        </w:rPr>
        <w:t xml:space="preserve">When wrapping the structure in </w:t>
      </w:r>
      <w:proofErr w:type="spellStart"/>
      <w:r w:rsidR="008F72E6">
        <w:rPr>
          <w:rFonts w:ascii="Arial" w:hAnsi="Arial" w:cs="Arial"/>
          <w:color w:val="000000"/>
          <w:sz w:val="20"/>
          <w:szCs w:val="20"/>
        </w:rPr>
        <w:t>InvisiWrap</w:t>
      </w:r>
      <w:proofErr w:type="spellEnd"/>
      <w:r w:rsidR="008F72E6" w:rsidRPr="00061912">
        <w:rPr>
          <w:rFonts w:ascii="Arial" w:hAnsi="Arial" w:cs="Arial"/>
          <w:color w:val="000000"/>
          <w:sz w:val="20"/>
          <w:szCs w:val="20"/>
        </w:rPr>
        <w:t>® SA</w:t>
      </w:r>
      <w:r w:rsidRPr="004D47F0">
        <w:rPr>
          <w:rFonts w:ascii="Arial" w:hAnsi="Arial" w:cs="Arial"/>
          <w:color w:val="000000"/>
          <w:sz w:val="20"/>
          <w:szCs w:val="20"/>
        </w:rPr>
        <w:t>, avoid rolling/applying pressure to the top of windows and doors, this will ensure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4D47F0">
        <w:rPr>
          <w:rFonts w:ascii="Arial" w:hAnsi="Arial" w:cs="Arial"/>
          <w:color w:val="000000"/>
          <w:sz w:val="20"/>
          <w:szCs w:val="20"/>
        </w:rPr>
        <w:t>the proper shingle lapping of self-adhered flashing tape.</w:t>
      </w:r>
    </w:p>
    <w:p w14:paraId="4CAA6EF7" w14:textId="77777777" w:rsidR="0008709D" w:rsidRDefault="0008709D" w:rsidP="0008709D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4D47F0">
        <w:rPr>
          <w:rFonts w:ascii="Arial" w:hAnsi="Arial" w:cs="Arial"/>
          <w:color w:val="000000"/>
          <w:sz w:val="20"/>
          <w:szCs w:val="20"/>
        </w:rPr>
        <w:t xml:space="preserve">At each window opening, cut an “I” shape into the </w:t>
      </w:r>
      <w:proofErr w:type="spellStart"/>
      <w:r w:rsidRPr="004D47F0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Pr="004D47F0">
        <w:rPr>
          <w:rFonts w:ascii="Arial" w:hAnsi="Arial" w:cs="Arial"/>
          <w:color w:val="000000"/>
          <w:sz w:val="20"/>
          <w:szCs w:val="20"/>
        </w:rPr>
        <w:t xml:space="preserve">. Cut </w:t>
      </w:r>
      <w:proofErr w:type="spellStart"/>
      <w:r w:rsidRPr="004D47F0">
        <w:rPr>
          <w:rFonts w:ascii="Arial" w:hAnsi="Arial" w:cs="Arial"/>
          <w:color w:val="000000"/>
          <w:sz w:val="20"/>
          <w:szCs w:val="20"/>
        </w:rPr>
        <w:t>housewrap</w:t>
      </w:r>
      <w:proofErr w:type="spellEnd"/>
      <w:r w:rsidRPr="004D47F0">
        <w:rPr>
          <w:rFonts w:ascii="Arial" w:hAnsi="Arial" w:cs="Arial"/>
          <w:color w:val="000000"/>
          <w:sz w:val="20"/>
          <w:szCs w:val="20"/>
        </w:rPr>
        <w:t xml:space="preserve"> above the top corners 45 degrees away from window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4D47F0">
        <w:rPr>
          <w:rFonts w:ascii="Arial" w:hAnsi="Arial" w:cs="Arial"/>
          <w:color w:val="000000"/>
          <w:sz w:val="20"/>
          <w:szCs w:val="20"/>
        </w:rPr>
        <w:t>opening to account for flashing width.</w:t>
      </w:r>
    </w:p>
    <w:p w14:paraId="416FCEB4" w14:textId="77777777" w:rsidR="0008709D" w:rsidRDefault="0008709D" w:rsidP="0008709D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4D47F0">
        <w:rPr>
          <w:rFonts w:ascii="Arial" w:hAnsi="Arial" w:cs="Arial"/>
          <w:color w:val="000000"/>
          <w:sz w:val="20"/>
          <w:szCs w:val="20"/>
        </w:rPr>
        <w:t>Fold side flaps into rough opening. Cut and apply pressure allowing the adhesive to stick to the jambs</w:t>
      </w:r>
    </w:p>
    <w:p w14:paraId="7959991E" w14:textId="50F5B235" w:rsidR="0008709D" w:rsidRDefault="0008709D" w:rsidP="0008709D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DA3570">
        <w:rPr>
          <w:rFonts w:ascii="Arial" w:hAnsi="Arial" w:cs="Arial"/>
          <w:color w:val="000000"/>
          <w:sz w:val="20"/>
          <w:szCs w:val="20"/>
        </w:rPr>
        <w:t>Fold up top trapezoid shape “flap” and stick a strip of the adhesive backer underneath, keeping the flap from sticking to the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DA3570">
        <w:rPr>
          <w:rFonts w:ascii="Arial" w:hAnsi="Arial" w:cs="Arial"/>
          <w:color w:val="000000"/>
          <w:sz w:val="20"/>
          <w:szCs w:val="20"/>
        </w:rPr>
        <w:t xml:space="preserve">sheathing. Using a roller or hand applicator, apply 6” HydroFlash® </w:t>
      </w:r>
      <w:r w:rsidR="00A63757">
        <w:rPr>
          <w:rFonts w:ascii="Arial" w:hAnsi="Arial" w:cs="Arial"/>
          <w:color w:val="000000"/>
          <w:sz w:val="20"/>
          <w:szCs w:val="20"/>
        </w:rPr>
        <w:t xml:space="preserve">UV+ </w:t>
      </w:r>
      <w:r w:rsidRPr="00DA3570">
        <w:rPr>
          <w:rFonts w:ascii="Arial" w:hAnsi="Arial" w:cs="Arial"/>
          <w:color w:val="000000"/>
          <w:sz w:val="20"/>
          <w:szCs w:val="20"/>
        </w:rPr>
        <w:t>to the exterior of the sill, extending 6” past each jamb.</w:t>
      </w:r>
    </w:p>
    <w:p w14:paraId="58AE1283" w14:textId="77777777" w:rsidR="00FD4BA6" w:rsidRPr="00B23605" w:rsidRDefault="00FD4BA6" w:rsidP="00FD4BA6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7A0A">
        <w:rPr>
          <w:rFonts w:ascii="Arial" w:hAnsi="Arial" w:cs="Arial"/>
          <w:color w:val="000000"/>
          <w:sz w:val="20"/>
          <w:szCs w:val="20"/>
        </w:rPr>
        <w:t xml:space="preserve">To properly flash the sill, cut and install corner patch flashing (bowties) or use </w:t>
      </w:r>
      <w:proofErr w:type="spellStart"/>
      <w:r w:rsidRPr="00187A0A">
        <w:rPr>
          <w:rFonts w:ascii="Arial" w:hAnsi="Arial" w:cs="Arial"/>
          <w:color w:val="000000"/>
          <w:sz w:val="20"/>
          <w:szCs w:val="20"/>
        </w:rPr>
        <w:t>HydroCorners</w:t>
      </w:r>
      <w:proofErr w:type="spellEnd"/>
      <w:r w:rsidRPr="00187A0A">
        <w:rPr>
          <w:rFonts w:ascii="Arial" w:hAnsi="Arial" w:cs="Arial"/>
          <w:color w:val="000000"/>
          <w:sz w:val="20"/>
          <w:szCs w:val="20"/>
        </w:rPr>
        <w:t>®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proofErr w:type="spellStart"/>
      <w:r w:rsidRPr="00B23605">
        <w:rPr>
          <w:rFonts w:ascii="Arial" w:hAnsi="Arial" w:cs="Arial"/>
          <w:color w:val="000000"/>
          <w:sz w:val="20"/>
          <w:szCs w:val="20"/>
        </w:rPr>
        <w:t>BowTie</w:t>
      </w:r>
      <w:proofErr w:type="spellEnd"/>
      <w:r w:rsidRPr="00B23605">
        <w:rPr>
          <w:rFonts w:ascii="Arial" w:hAnsi="Arial" w:cs="Arial"/>
          <w:color w:val="000000"/>
          <w:sz w:val="20"/>
          <w:szCs w:val="20"/>
        </w:rPr>
        <w:t xml:space="preserve"> Corner Patches</w:t>
      </w:r>
      <w:r>
        <w:rPr>
          <w:rFonts w:ascii="Arial" w:hAnsi="Arial" w:cs="Arial"/>
          <w:color w:val="000000"/>
          <w:sz w:val="20"/>
          <w:szCs w:val="20"/>
        </w:rPr>
        <w:t>, or HydroFlash® LA for the entire sill and corners.</w:t>
      </w:r>
    </w:p>
    <w:p w14:paraId="29090C79" w14:textId="77777777" w:rsidR="00FD4BA6" w:rsidRPr="00187A0A" w:rsidRDefault="00FD4BA6" w:rsidP="00FD4BA6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7A0A">
        <w:rPr>
          <w:rFonts w:ascii="Arial" w:hAnsi="Arial" w:cs="Arial"/>
          <w:color w:val="000000"/>
          <w:sz w:val="20"/>
          <w:szCs w:val="20"/>
        </w:rPr>
        <w:t>(Optional) Install sloped sill or back dam (optimal slope 1/4”), except when using approved pre-manufactured sill pan.</w:t>
      </w:r>
    </w:p>
    <w:p w14:paraId="5B30527A" w14:textId="5E83AFDA" w:rsidR="00FD4BA6" w:rsidRPr="0048193C" w:rsidRDefault="00FD4BA6" w:rsidP="00FD4BA6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7A0A">
        <w:rPr>
          <w:rFonts w:ascii="Arial" w:hAnsi="Arial" w:cs="Arial"/>
          <w:color w:val="000000"/>
          <w:sz w:val="20"/>
          <w:szCs w:val="20"/>
        </w:rPr>
        <w:t xml:space="preserve">Install pre-cut </w:t>
      </w:r>
      <w:r>
        <w:rPr>
          <w:rFonts w:ascii="Arial" w:hAnsi="Arial" w:cs="Arial"/>
          <w:color w:val="000000"/>
          <w:sz w:val="20"/>
          <w:szCs w:val="20"/>
        </w:rPr>
        <w:t xml:space="preserve">6” </w:t>
      </w:r>
      <w:r w:rsidR="006706C1">
        <w:rPr>
          <w:rFonts w:ascii="Arial" w:hAnsi="Arial" w:cs="Arial"/>
          <w:color w:val="000000"/>
          <w:sz w:val="20"/>
          <w:szCs w:val="20"/>
        </w:rPr>
        <w:t>HydroFlash®</w:t>
      </w:r>
      <w:r w:rsidRPr="00187A0A">
        <w:rPr>
          <w:rFonts w:ascii="Arial" w:hAnsi="Arial" w:cs="Arial"/>
          <w:color w:val="000000"/>
          <w:sz w:val="20"/>
          <w:szCs w:val="20"/>
        </w:rPr>
        <w:t xml:space="preserve"> </w:t>
      </w:r>
      <w:r w:rsidR="00061E4D">
        <w:rPr>
          <w:rFonts w:ascii="Arial" w:hAnsi="Arial" w:cs="Arial"/>
          <w:color w:val="000000"/>
          <w:sz w:val="20"/>
          <w:szCs w:val="20"/>
        </w:rPr>
        <w:t xml:space="preserve">UV+ </w:t>
      </w:r>
      <w:r w:rsidRPr="00187A0A">
        <w:rPr>
          <w:rFonts w:ascii="Arial" w:hAnsi="Arial" w:cs="Arial"/>
          <w:color w:val="000000"/>
          <w:sz w:val="20"/>
          <w:szCs w:val="20"/>
        </w:rPr>
        <w:t xml:space="preserve">over </w:t>
      </w:r>
      <w:r>
        <w:rPr>
          <w:rFonts w:ascii="Arial" w:hAnsi="Arial" w:cs="Arial"/>
          <w:color w:val="000000"/>
          <w:sz w:val="20"/>
          <w:szCs w:val="20"/>
        </w:rPr>
        <w:t>prepared corners/sill</w:t>
      </w:r>
      <w:r w:rsidRPr="00187A0A">
        <w:rPr>
          <w:rFonts w:ascii="Arial" w:hAnsi="Arial" w:cs="Arial"/>
          <w:color w:val="000000"/>
          <w:sz w:val="20"/>
          <w:szCs w:val="20"/>
        </w:rPr>
        <w:t>. Install HydroFlash to extend at least 6” up the side of each jamb inside the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48193C">
        <w:rPr>
          <w:rFonts w:ascii="Arial" w:hAnsi="Arial" w:cs="Arial"/>
          <w:color w:val="000000"/>
          <w:sz w:val="20"/>
          <w:szCs w:val="20"/>
        </w:rPr>
        <w:t>window opening.</w:t>
      </w:r>
    </w:p>
    <w:p w14:paraId="67D8E7F6" w14:textId="37A478EB" w:rsidR="00FD4BA6" w:rsidRDefault="00FD4BA6" w:rsidP="00FD4BA6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187A0A">
        <w:rPr>
          <w:rFonts w:ascii="Arial" w:hAnsi="Arial" w:cs="Arial"/>
          <w:color w:val="000000"/>
          <w:sz w:val="20"/>
          <w:szCs w:val="20"/>
        </w:rPr>
        <w:t xml:space="preserve">Install a minimum width of 9" HydroFlash® </w:t>
      </w:r>
      <w:r w:rsidR="00D02697">
        <w:rPr>
          <w:rFonts w:ascii="Arial" w:hAnsi="Arial" w:cs="Arial"/>
          <w:color w:val="000000"/>
          <w:sz w:val="20"/>
          <w:szCs w:val="20"/>
        </w:rPr>
        <w:t xml:space="preserve">UV+ </w:t>
      </w:r>
      <w:r w:rsidRPr="00187A0A">
        <w:rPr>
          <w:rFonts w:ascii="Arial" w:hAnsi="Arial" w:cs="Arial"/>
          <w:color w:val="000000"/>
          <w:sz w:val="20"/>
          <w:szCs w:val="20"/>
        </w:rPr>
        <w:t>at the sill location for a conventional 2" x 4" framed wall. Two pieces of 6" HydroFlash® can be used with thicker wall cavities.</w:t>
      </w:r>
    </w:p>
    <w:p w14:paraId="0747B9D0" w14:textId="77777777" w:rsidR="00FD4BA6" w:rsidRPr="00B23BB3" w:rsidRDefault="00FD4BA6" w:rsidP="00FD4BA6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23BB3">
        <w:rPr>
          <w:rFonts w:ascii="Arial" w:hAnsi="Arial" w:cs="Arial"/>
          <w:color w:val="000000"/>
          <w:sz w:val="20"/>
          <w:szCs w:val="20"/>
        </w:rPr>
        <w:t>Apply caulk/sealant at jambs and head.</w:t>
      </w:r>
    </w:p>
    <w:p w14:paraId="65B01430" w14:textId="77777777" w:rsidR="00FD4BA6" w:rsidRPr="00B23BB3" w:rsidRDefault="00FD4BA6" w:rsidP="00FD4BA6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23BB3">
        <w:rPr>
          <w:rFonts w:ascii="Arial" w:hAnsi="Arial" w:cs="Arial"/>
          <w:color w:val="000000"/>
          <w:sz w:val="20"/>
          <w:szCs w:val="20"/>
        </w:rPr>
        <w:t>Install flanged window.</w:t>
      </w:r>
    </w:p>
    <w:p w14:paraId="2F03550C" w14:textId="6F84152C" w:rsidR="00FD4BA6" w:rsidRPr="00B23BB3" w:rsidRDefault="00FD4BA6" w:rsidP="00FD4BA6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B23BB3">
        <w:rPr>
          <w:rFonts w:ascii="Arial" w:hAnsi="Arial" w:cs="Arial"/>
          <w:color w:val="000000"/>
          <w:sz w:val="20"/>
          <w:szCs w:val="20"/>
        </w:rPr>
        <w:t>Install HydroFlash®</w:t>
      </w:r>
      <w:r w:rsidR="00D02697">
        <w:rPr>
          <w:rFonts w:ascii="Arial" w:hAnsi="Arial" w:cs="Arial"/>
          <w:color w:val="000000"/>
          <w:sz w:val="20"/>
          <w:szCs w:val="20"/>
        </w:rPr>
        <w:t xml:space="preserve"> UV+</w:t>
      </w:r>
      <w:r w:rsidRPr="00B23BB3">
        <w:rPr>
          <w:rFonts w:ascii="Arial" w:hAnsi="Arial" w:cs="Arial"/>
          <w:color w:val="000000"/>
          <w:sz w:val="20"/>
          <w:szCs w:val="20"/>
        </w:rPr>
        <w:t xml:space="preserve"> to the side jambs. Surfaces should be clean and dry. </w:t>
      </w:r>
      <w:proofErr w:type="spellStart"/>
      <w:r w:rsidRPr="00B23BB3">
        <w:rPr>
          <w:rFonts w:ascii="Arial" w:hAnsi="Arial" w:cs="Arial"/>
          <w:color w:val="000000"/>
          <w:sz w:val="20"/>
          <w:szCs w:val="20"/>
        </w:rPr>
        <w:t>Self adhered</w:t>
      </w:r>
      <w:proofErr w:type="spellEnd"/>
      <w:r w:rsidRPr="00B23BB3">
        <w:rPr>
          <w:rFonts w:ascii="Arial" w:hAnsi="Arial" w:cs="Arial"/>
          <w:color w:val="000000"/>
          <w:sz w:val="20"/>
          <w:szCs w:val="20"/>
        </w:rPr>
        <w:t xml:space="preserve"> flashing should be applied using firm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 w:rsidRPr="00B23BB3">
        <w:rPr>
          <w:rFonts w:ascii="Arial" w:hAnsi="Arial" w:cs="Arial"/>
          <w:color w:val="000000"/>
          <w:sz w:val="20"/>
          <w:szCs w:val="20"/>
        </w:rPr>
        <w:t>pressure with a hand applicator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14:paraId="47A3501C" w14:textId="77777777" w:rsidR="007A3D76" w:rsidRPr="00F256B5" w:rsidRDefault="007A3D76" w:rsidP="00C40E0B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225E2B2" w14:textId="77777777" w:rsidR="00F67450" w:rsidRPr="00F256B5" w:rsidRDefault="00F67450" w:rsidP="00F67450">
      <w:pPr>
        <w:autoSpaceDE w:val="0"/>
        <w:autoSpaceDN w:val="0"/>
        <w:adjustRightInd w:val="0"/>
        <w:ind w:left="1080"/>
        <w:rPr>
          <w:rFonts w:ascii="Arial" w:hAnsi="Arial" w:cs="Arial"/>
          <w:sz w:val="20"/>
          <w:szCs w:val="20"/>
        </w:rPr>
      </w:pPr>
    </w:p>
    <w:p w14:paraId="5A79F7BC" w14:textId="77777777" w:rsidR="00F67450" w:rsidRPr="00F256B5" w:rsidRDefault="00F67450" w:rsidP="00F6745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421CBB4" w14:textId="77777777" w:rsidR="00F67450" w:rsidRPr="00F256B5" w:rsidRDefault="00F67450" w:rsidP="00F67450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256B5">
        <w:rPr>
          <w:rFonts w:ascii="Arial" w:hAnsi="Arial" w:cs="Arial"/>
          <w:sz w:val="20"/>
          <w:szCs w:val="20"/>
        </w:rPr>
        <w:lastRenderedPageBreak/>
        <w:t>Flanged Window Installation</w:t>
      </w:r>
    </w:p>
    <w:p w14:paraId="6F907B26" w14:textId="77777777" w:rsidR="00F67450" w:rsidRPr="006D65DA" w:rsidRDefault="00F67450" w:rsidP="00F6745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Install Sill Flashing System*.</w:t>
      </w:r>
    </w:p>
    <w:p w14:paraId="14D15AF1" w14:textId="77777777" w:rsidR="00F67450" w:rsidRPr="006D65DA" w:rsidRDefault="00F67450" w:rsidP="00F6745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Apply caulk/sealant at jambs and head. </w:t>
      </w:r>
    </w:p>
    <w:p w14:paraId="3E9A8606" w14:textId="77777777" w:rsidR="00F67450" w:rsidRPr="006D65DA" w:rsidRDefault="00F67450" w:rsidP="00F6745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Install Flanged Window**.</w:t>
      </w:r>
    </w:p>
    <w:p w14:paraId="4914700B" w14:textId="77777777" w:rsidR="00F67450" w:rsidRPr="006D65DA" w:rsidRDefault="00F67450" w:rsidP="00F6745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Install Jamb Flashing.</w:t>
      </w:r>
    </w:p>
    <w:p w14:paraId="301B23FF" w14:textId="77777777" w:rsidR="00F67450" w:rsidRPr="006D65DA" w:rsidRDefault="00F67450" w:rsidP="00F6745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Install Header Flashing.</w:t>
      </w:r>
    </w:p>
    <w:p w14:paraId="726BBADA" w14:textId="786586A6" w:rsidR="00E0071F" w:rsidRPr="00B30F37" w:rsidRDefault="00E0071F" w:rsidP="00E0071F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30F37">
        <w:rPr>
          <w:rFonts w:ascii="Arial" w:hAnsi="Arial" w:cs="Arial"/>
          <w:sz w:val="20"/>
          <w:szCs w:val="20"/>
        </w:rPr>
        <w:t xml:space="preserve">Fold top flap down removing the adhesive backer. Using a roller or hand applicator, apply pressure to </w:t>
      </w:r>
      <w:proofErr w:type="spellStart"/>
      <w:r>
        <w:rPr>
          <w:rFonts w:ascii="Arial" w:hAnsi="Arial" w:cs="Arial"/>
          <w:sz w:val="20"/>
          <w:szCs w:val="20"/>
        </w:rPr>
        <w:t>InvisiWrap</w:t>
      </w:r>
      <w:proofErr w:type="spellEnd"/>
      <w:r w:rsidRPr="00B30F37">
        <w:rPr>
          <w:rFonts w:ascii="Arial" w:hAnsi="Arial" w:cs="Arial"/>
          <w:sz w:val="20"/>
          <w:szCs w:val="20"/>
        </w:rPr>
        <w:t>® SA activating the</w:t>
      </w:r>
      <w:r>
        <w:rPr>
          <w:rFonts w:ascii="Arial" w:hAnsi="Arial" w:cs="Arial"/>
          <w:sz w:val="20"/>
          <w:szCs w:val="20"/>
        </w:rPr>
        <w:t xml:space="preserve"> </w:t>
      </w:r>
      <w:r w:rsidRPr="00B30F37">
        <w:rPr>
          <w:rFonts w:ascii="Arial" w:hAnsi="Arial" w:cs="Arial"/>
          <w:sz w:val="20"/>
          <w:szCs w:val="20"/>
        </w:rPr>
        <w:t>acrylic adhesive over the head flashing.</w:t>
      </w:r>
    </w:p>
    <w:p w14:paraId="1C40CADA" w14:textId="55581E28" w:rsidR="00F67450" w:rsidRPr="006D65DA" w:rsidRDefault="005A6D64" w:rsidP="00F6745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B30F37">
        <w:rPr>
          <w:rFonts w:ascii="Arial" w:hAnsi="Arial" w:cs="Arial"/>
          <w:sz w:val="20"/>
          <w:szCs w:val="20"/>
        </w:rPr>
        <w:t>Apply HydroFlash®</w:t>
      </w:r>
      <w:r>
        <w:rPr>
          <w:rFonts w:ascii="Arial" w:hAnsi="Arial" w:cs="Arial"/>
          <w:sz w:val="20"/>
          <w:szCs w:val="20"/>
        </w:rPr>
        <w:t xml:space="preserve"> UV+</w:t>
      </w:r>
      <w:r w:rsidRPr="00B30F37">
        <w:rPr>
          <w:rFonts w:ascii="Arial" w:hAnsi="Arial" w:cs="Arial"/>
          <w:sz w:val="20"/>
          <w:szCs w:val="20"/>
        </w:rPr>
        <w:t xml:space="preserve"> at the diagonal relief cuts</w:t>
      </w:r>
      <w:r w:rsidR="00F67450" w:rsidRPr="006D65DA">
        <w:rPr>
          <w:rFonts w:ascii="Arial" w:hAnsi="Arial" w:cs="Arial"/>
          <w:sz w:val="20"/>
          <w:szCs w:val="20"/>
        </w:rPr>
        <w:t xml:space="preserve">   </w:t>
      </w:r>
    </w:p>
    <w:p w14:paraId="7CB2BF2B" w14:textId="77777777" w:rsidR="00F67450" w:rsidRPr="006D65DA" w:rsidRDefault="00F67450" w:rsidP="00F6745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*Flash windows and doors according to building code requirements.</w:t>
      </w:r>
    </w:p>
    <w:p w14:paraId="705CDABD" w14:textId="77777777" w:rsidR="00F67450" w:rsidRPr="006D65DA" w:rsidRDefault="00F67450" w:rsidP="00F6745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**Install windows, doors and flashing as per manufacturers’ installation instructions.</w:t>
      </w:r>
    </w:p>
    <w:p w14:paraId="35408A42" w14:textId="77777777" w:rsidR="006D65DA" w:rsidRPr="006D65DA" w:rsidRDefault="006D65DA" w:rsidP="006D65DA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Open Joint Cladding Application</w:t>
      </w:r>
    </w:p>
    <w:p w14:paraId="5A42EA3C" w14:textId="03C0B54B" w:rsidR="00F67450" w:rsidRPr="00035F5D" w:rsidRDefault="00597925">
      <w:pPr>
        <w:pStyle w:val="Default"/>
        <w:numPr>
          <w:ilvl w:val="1"/>
          <w:numId w:val="38"/>
        </w:numPr>
        <w:adjustRightInd w:val="0"/>
        <w:rPr>
          <w:rFonts w:ascii="Arial" w:hAnsi="Arial" w:cs="Arial"/>
          <w:sz w:val="20"/>
          <w:szCs w:val="20"/>
        </w:rPr>
      </w:pPr>
      <w:proofErr w:type="spellStart"/>
      <w:r w:rsidRPr="00035F5D">
        <w:rPr>
          <w:rFonts w:ascii="Arial" w:hAnsi="Arial" w:cs="Arial"/>
          <w:sz w:val="20"/>
          <w:szCs w:val="20"/>
        </w:rPr>
        <w:t>InvisiWrap</w:t>
      </w:r>
      <w:proofErr w:type="spellEnd"/>
      <w:r w:rsidR="000C42C7" w:rsidRPr="00B30F37">
        <w:rPr>
          <w:rFonts w:ascii="Arial" w:hAnsi="Arial" w:cs="Arial"/>
          <w:sz w:val="20"/>
          <w:szCs w:val="20"/>
        </w:rPr>
        <w:t>® SA</w:t>
      </w:r>
      <w:r w:rsidR="006D65DA" w:rsidRPr="00035F5D">
        <w:rPr>
          <w:rFonts w:ascii="Arial" w:hAnsi="Arial" w:cs="Arial"/>
          <w:sz w:val="20"/>
          <w:szCs w:val="20"/>
        </w:rPr>
        <w:t xml:space="preserve"> is for use with openings up to </w:t>
      </w:r>
      <w:r w:rsidR="000C42C7">
        <w:rPr>
          <w:rFonts w:ascii="Arial" w:hAnsi="Arial" w:cs="Arial"/>
          <w:sz w:val="20"/>
          <w:szCs w:val="20"/>
        </w:rPr>
        <w:t>two</w:t>
      </w:r>
      <w:r w:rsidR="006D65DA" w:rsidRPr="00035F5D">
        <w:rPr>
          <w:rFonts w:ascii="Arial" w:hAnsi="Arial" w:cs="Arial"/>
          <w:sz w:val="20"/>
          <w:szCs w:val="20"/>
        </w:rPr>
        <w:t xml:space="preserve"> (</w:t>
      </w:r>
      <w:r w:rsidR="000C42C7">
        <w:rPr>
          <w:rFonts w:ascii="Arial" w:hAnsi="Arial" w:cs="Arial"/>
          <w:sz w:val="20"/>
          <w:szCs w:val="20"/>
        </w:rPr>
        <w:t>2</w:t>
      </w:r>
      <w:r w:rsidR="006D65DA" w:rsidRPr="00035F5D">
        <w:rPr>
          <w:rFonts w:ascii="Arial" w:hAnsi="Arial" w:cs="Arial"/>
          <w:sz w:val="20"/>
          <w:szCs w:val="20"/>
        </w:rPr>
        <w:t>) inch</w:t>
      </w:r>
      <w:r w:rsidR="00AB0AD5">
        <w:rPr>
          <w:rFonts w:ascii="Arial" w:hAnsi="Arial" w:cs="Arial"/>
          <w:sz w:val="20"/>
          <w:szCs w:val="20"/>
        </w:rPr>
        <w:t xml:space="preserve"> with 3/8” minimum rainscreen.</w:t>
      </w:r>
    </w:p>
    <w:p w14:paraId="5420F6DB" w14:textId="77777777" w:rsidR="00BC6843" w:rsidRPr="006D65DA" w:rsidRDefault="00BC6843" w:rsidP="00F6745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FAB2174" w14:textId="77777777" w:rsidR="00F67450" w:rsidRPr="006D65DA" w:rsidRDefault="00F67450" w:rsidP="00F67450">
      <w:pPr>
        <w:pStyle w:val="ListParagraph"/>
        <w:numPr>
          <w:ilvl w:val="0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>Special Considerations</w:t>
      </w:r>
    </w:p>
    <w:p w14:paraId="332F1637" w14:textId="77777777" w:rsidR="00F67450" w:rsidRPr="006D65DA" w:rsidRDefault="00F67450" w:rsidP="00F6745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Flash other wall penetrations (such as outlets, exhaust vents, etc.) with proper shingling technique to maintain drainage to the exterior.  </w:t>
      </w:r>
    </w:p>
    <w:p w14:paraId="307402DD" w14:textId="77777777" w:rsidR="00F67450" w:rsidRPr="006D65DA" w:rsidRDefault="00F67450" w:rsidP="00F67450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hAnsi="Arial" w:cs="Arial"/>
          <w:sz w:val="20"/>
          <w:szCs w:val="20"/>
        </w:rPr>
        <w:t xml:space="preserve">Tape all tears and holes that may have been inadvertently introduced during the construction process.  </w:t>
      </w:r>
    </w:p>
    <w:p w14:paraId="0600304B" w14:textId="25DB4353" w:rsidR="006D5268" w:rsidRPr="006D65DA" w:rsidRDefault="006D5268" w:rsidP="006D5268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eastAsia="MinionPro-Regular" w:hAnsi="Arial" w:cs="Arial"/>
          <w:sz w:val="20"/>
          <w:szCs w:val="20"/>
        </w:rPr>
        <w:t xml:space="preserve">To achieve </w:t>
      </w:r>
      <w:r w:rsidR="00597925">
        <w:rPr>
          <w:rFonts w:ascii="Arial" w:eastAsia="MinionPro-Regular" w:hAnsi="Arial" w:cs="Arial"/>
          <w:bCs/>
          <w:sz w:val="20"/>
          <w:szCs w:val="20"/>
        </w:rPr>
        <w:t>2</w:t>
      </w:r>
      <w:r w:rsidR="00170BFF" w:rsidRPr="006D65DA">
        <w:rPr>
          <w:rFonts w:ascii="Arial" w:eastAsia="MinionPro-Regular" w:hAnsi="Arial" w:cs="Arial"/>
          <w:bCs/>
          <w:sz w:val="20"/>
          <w:szCs w:val="20"/>
        </w:rPr>
        <w:t>5</w:t>
      </w:r>
      <w:r w:rsidRPr="006D65DA">
        <w:rPr>
          <w:rFonts w:ascii="Arial" w:eastAsia="MinionPro-Regular" w:hAnsi="Arial" w:cs="Arial"/>
          <w:bCs/>
          <w:sz w:val="20"/>
          <w:szCs w:val="20"/>
        </w:rPr>
        <w:t xml:space="preserve"> YEAR PRODUCT AND LABOR LIMITED WARRANTY</w:t>
      </w:r>
      <w:r w:rsidRPr="006D65DA">
        <w:rPr>
          <w:rFonts w:ascii="Arial" w:eastAsia="MinionPro-Regular" w:hAnsi="Arial" w:cs="Arial"/>
          <w:sz w:val="20"/>
          <w:szCs w:val="20"/>
        </w:rPr>
        <w:t>:</w:t>
      </w:r>
    </w:p>
    <w:p w14:paraId="36CA0870" w14:textId="345E1ECC" w:rsidR="00597925" w:rsidRPr="00597925" w:rsidRDefault="006D5268" w:rsidP="006D5268">
      <w:pPr>
        <w:pStyle w:val="ListParagraph"/>
        <w:numPr>
          <w:ilvl w:val="2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6D65DA">
        <w:rPr>
          <w:rFonts w:ascii="Arial" w:eastAsia="MinionPro-Regular" w:hAnsi="Arial" w:cs="Arial"/>
          <w:sz w:val="20"/>
          <w:szCs w:val="20"/>
        </w:rPr>
        <w:t xml:space="preserve">Option 1: </w:t>
      </w:r>
      <w:r w:rsidR="00055CFB">
        <w:rPr>
          <w:rFonts w:ascii="Arial" w:eastAsia="MinionPro-Regular" w:hAnsi="Arial" w:cs="Arial"/>
          <w:sz w:val="20"/>
          <w:szCs w:val="20"/>
        </w:rPr>
        <w:t>HydroFlash® UV</w:t>
      </w:r>
      <w:r w:rsidR="00597925">
        <w:rPr>
          <w:rFonts w:ascii="Arial" w:eastAsia="MinionPro-Regular" w:hAnsi="Arial" w:cs="Arial"/>
          <w:sz w:val="20"/>
          <w:szCs w:val="20"/>
        </w:rPr>
        <w:t>+</w:t>
      </w:r>
      <w:r w:rsidRPr="006D65DA">
        <w:rPr>
          <w:rFonts w:ascii="Arial" w:eastAsia="MinionPro-Regular" w:hAnsi="Arial" w:cs="Arial"/>
          <w:sz w:val="20"/>
          <w:szCs w:val="20"/>
        </w:rPr>
        <w:t xml:space="preserve"> must be used.</w:t>
      </w:r>
      <w:r w:rsidR="00446493" w:rsidRPr="006D65DA">
        <w:rPr>
          <w:rFonts w:ascii="Arial" w:eastAsia="MinionPro-Regular" w:hAnsi="Arial" w:cs="Arial"/>
          <w:sz w:val="20"/>
          <w:szCs w:val="20"/>
        </w:rPr>
        <w:t xml:space="preserve"> </w:t>
      </w:r>
    </w:p>
    <w:p w14:paraId="50496A03" w14:textId="7BDD2D64" w:rsidR="006D5268" w:rsidRPr="005142E3" w:rsidRDefault="00446493" w:rsidP="006D5268">
      <w:pPr>
        <w:pStyle w:val="ListParagraph"/>
        <w:numPr>
          <w:ilvl w:val="2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proofErr w:type="spellStart"/>
      <w:r w:rsidRPr="00F256B5">
        <w:rPr>
          <w:rFonts w:ascii="Arial" w:eastAsia="MinionPro-Regular" w:hAnsi="Arial" w:cs="Arial"/>
          <w:sz w:val="20"/>
          <w:szCs w:val="20"/>
        </w:rPr>
        <w:t>HydroCorner</w:t>
      </w:r>
      <w:proofErr w:type="spellEnd"/>
      <w:r w:rsidRPr="00F256B5">
        <w:rPr>
          <w:rFonts w:ascii="Arial" w:eastAsia="MinionPro-Regular" w:hAnsi="Arial" w:cs="Arial"/>
          <w:sz w:val="20"/>
          <w:szCs w:val="20"/>
        </w:rPr>
        <w:t xml:space="preserve"> is optional.</w:t>
      </w:r>
    </w:p>
    <w:p w14:paraId="6F235DC5" w14:textId="2B12CF5B" w:rsidR="005142E3" w:rsidRPr="00F256B5" w:rsidRDefault="005142E3" w:rsidP="006D5268">
      <w:pPr>
        <w:pStyle w:val="ListParagraph"/>
        <w:numPr>
          <w:ilvl w:val="2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eastAsia="MinionPro-Regular" w:hAnsi="Arial" w:cs="Arial"/>
          <w:sz w:val="20"/>
          <w:szCs w:val="20"/>
        </w:rPr>
        <w:t>Batten UV is optional.</w:t>
      </w:r>
    </w:p>
    <w:p w14:paraId="2B74DAD8" w14:textId="77777777" w:rsidR="006D65DA" w:rsidRPr="006D65DA" w:rsidRDefault="006D65DA" w:rsidP="006D65DA">
      <w:pPr>
        <w:pStyle w:val="ListParagraph"/>
        <w:numPr>
          <w:ilvl w:val="1"/>
          <w:numId w:val="38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CFC5D92" w14:textId="77777777" w:rsidR="00DC4A9E" w:rsidRPr="006D65DA" w:rsidRDefault="00DC4A9E" w:rsidP="00DC4A9E">
      <w:pPr>
        <w:autoSpaceDE w:val="0"/>
        <w:autoSpaceDN w:val="0"/>
        <w:adjustRightInd w:val="0"/>
        <w:ind w:left="720"/>
        <w:rPr>
          <w:rFonts w:ascii="Arial" w:hAnsi="Arial" w:cs="Arial"/>
          <w:color w:val="000000"/>
          <w:sz w:val="20"/>
          <w:szCs w:val="20"/>
        </w:rPr>
      </w:pPr>
    </w:p>
    <w:p w14:paraId="389E805B" w14:textId="77777777" w:rsidR="00C91DD8" w:rsidRPr="006D65DA" w:rsidRDefault="00A272C3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3.</w:t>
      </w:r>
      <w:r w:rsidR="00C91DD8" w:rsidRPr="006D65DA">
        <w:rPr>
          <w:rFonts w:ascii="Arial" w:hAnsi="Arial" w:cs="Arial"/>
          <w:color w:val="000000"/>
          <w:sz w:val="20"/>
          <w:szCs w:val="20"/>
        </w:rPr>
        <w:t>4 PROTECTION</w:t>
      </w:r>
    </w:p>
    <w:p w14:paraId="33AF067D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5C98C4AC" w14:textId="77777777" w:rsidR="00C91DD8" w:rsidRPr="006D65DA" w:rsidRDefault="00C91DD8" w:rsidP="009F21E5">
      <w:pPr>
        <w:numPr>
          <w:ilvl w:val="0"/>
          <w:numId w:val="29"/>
        </w:num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color w:val="000000"/>
          <w:sz w:val="20"/>
          <w:szCs w:val="20"/>
        </w:rPr>
        <w:t>Protect installed work from damage due to subsequent construction activity on the site.</w:t>
      </w:r>
    </w:p>
    <w:p w14:paraId="6BBDDD76" w14:textId="77777777" w:rsidR="00961A1D" w:rsidRPr="006D65DA" w:rsidRDefault="00961A1D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DE5F60B" w14:textId="77777777" w:rsidR="00C91DD8" w:rsidRPr="006D65DA" w:rsidRDefault="00C91DD8" w:rsidP="00C91DD8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 w:rsidRPr="006D65DA">
        <w:rPr>
          <w:rFonts w:ascii="Arial" w:hAnsi="Arial" w:cs="Arial"/>
          <w:b/>
          <w:bCs/>
          <w:color w:val="000000"/>
          <w:sz w:val="20"/>
          <w:szCs w:val="20"/>
        </w:rPr>
        <w:t>END OF SECTION</w:t>
      </w:r>
    </w:p>
    <w:p w14:paraId="2A1CFFB4" w14:textId="5016A743" w:rsidR="00C502A6" w:rsidRPr="005F731E" w:rsidRDefault="00F40158" w:rsidP="00D37D19">
      <w:pPr>
        <w:tabs>
          <w:tab w:val="left" w:pos="5430"/>
        </w:tabs>
        <w:jc w:val="right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>07</w:t>
      </w:r>
      <w:r w:rsidR="00AB0AD5">
        <w:rPr>
          <w:rFonts w:ascii="Arial" w:hAnsi="Arial" w:cs="Arial"/>
          <w:sz w:val="12"/>
          <w:szCs w:val="12"/>
        </w:rPr>
        <w:t>/2023</w:t>
      </w:r>
    </w:p>
    <w:sectPr w:rsidR="00C502A6" w:rsidRPr="005F731E" w:rsidSect="00B948AB">
      <w:headerReference w:type="default" r:id="rId12"/>
      <w:footerReference w:type="default" r:id="rId13"/>
      <w:pgSz w:w="12240" w:h="15840"/>
      <w:pgMar w:top="1152" w:right="1152" w:bottom="1440" w:left="1152" w:header="115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10D41" w14:textId="77777777" w:rsidR="00381BB0" w:rsidRDefault="00381BB0">
      <w:r>
        <w:separator/>
      </w:r>
    </w:p>
  </w:endnote>
  <w:endnote w:type="continuationSeparator" w:id="0">
    <w:p w14:paraId="5463A981" w14:textId="77777777" w:rsidR="00381BB0" w:rsidRDefault="00381BB0">
      <w:r>
        <w:continuationSeparator/>
      </w:r>
    </w:p>
  </w:endnote>
  <w:endnote w:type="continuationNotice" w:id="1">
    <w:p w14:paraId="11B80E6D" w14:textId="77777777" w:rsidR="00381BB0" w:rsidRDefault="00381B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FDBA5" w14:textId="77777777" w:rsidR="00446493" w:rsidRPr="00A17891" w:rsidRDefault="00446493">
    <w:pPr>
      <w:pStyle w:val="Footer"/>
      <w:spacing w:line="360" w:lineRule="auto"/>
      <w:jc w:val="center"/>
      <w:rPr>
        <w:rFonts w:ascii="Arial Narrow" w:hAnsi="Arial Narrow"/>
        <w:sz w:val="20"/>
      </w:rPr>
    </w:pPr>
  </w:p>
  <w:p w14:paraId="4C3A2960" w14:textId="77777777" w:rsidR="00446493" w:rsidRPr="00A17891" w:rsidRDefault="0043424E">
    <w:pPr>
      <w:pStyle w:val="Footer"/>
      <w:spacing w:line="360" w:lineRule="auto"/>
      <w:jc w:val="center"/>
      <w:rPr>
        <w:rFonts w:ascii="Arial Narrow" w:hAnsi="Arial Narrow"/>
        <w:sz w:val="20"/>
      </w:rPr>
    </w:pPr>
    <w:r w:rsidRPr="00A17891">
      <w:rPr>
        <w:rFonts w:ascii="Arial Narrow" w:hAnsi="Arial Narrow"/>
        <w:noProof/>
        <w:sz w:val="20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32F5AC55" wp14:editId="15E10BFA">
              <wp:simplePos x="0" y="0"/>
              <wp:positionH relativeFrom="column">
                <wp:posOffset>228600</wp:posOffset>
              </wp:positionH>
              <wp:positionV relativeFrom="paragraph">
                <wp:posOffset>157479</wp:posOffset>
              </wp:positionV>
              <wp:extent cx="5829300" cy="0"/>
              <wp:effectExtent l="0" t="0" r="19050" b="1905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8279CF" id="Straight Connector 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2.4pt" to="477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" strokecolor="#036"/>
          </w:pict>
        </mc:Fallback>
      </mc:AlternateContent>
    </w:r>
    <w:r w:rsidR="00446493" w:rsidRPr="00A17891">
      <w:rPr>
        <w:rFonts w:ascii="Arial Narrow" w:hAnsi="Arial Narrow"/>
        <w:sz w:val="20"/>
      </w:rPr>
      <w:t>BENJAMIN OBDYKE INCORPORATED</w:t>
    </w:r>
  </w:p>
  <w:p w14:paraId="6E5218F2" w14:textId="77777777" w:rsidR="00446493" w:rsidRPr="00A17891" w:rsidRDefault="00446493">
    <w:pPr>
      <w:pStyle w:val="Footer"/>
      <w:spacing w:line="360" w:lineRule="auto"/>
      <w:jc w:val="center"/>
      <w:rPr>
        <w:rFonts w:ascii="Arial Narrow" w:hAnsi="Arial Narrow"/>
        <w:sz w:val="16"/>
      </w:rPr>
    </w:pPr>
    <w:r w:rsidRPr="00A17891">
      <w:rPr>
        <w:rFonts w:ascii="Arial Narrow" w:hAnsi="Arial Narrow"/>
        <w:sz w:val="16"/>
      </w:rPr>
      <w:t>400 Babylon Road, Suite A · Horsham, PA 19044 · Toll Free: (877) 647-8368 · Fax: (215) 672-5204</w:t>
    </w:r>
  </w:p>
  <w:p w14:paraId="5E93EA48" w14:textId="77777777" w:rsidR="00446493" w:rsidRPr="00A17891" w:rsidRDefault="0043424E">
    <w:pPr>
      <w:pStyle w:val="Footer"/>
      <w:spacing w:line="360" w:lineRule="auto"/>
      <w:jc w:val="center"/>
      <w:rPr>
        <w:rFonts w:ascii="Arial Narrow" w:hAnsi="Arial Narrow"/>
        <w:sz w:val="16"/>
      </w:rPr>
    </w:pPr>
    <w:r w:rsidRPr="00A17891">
      <w:rPr>
        <w:rFonts w:ascii="Arial Narrow" w:hAnsi="Arial Narrow"/>
        <w:noProof/>
        <w:sz w:val="20"/>
      </w:rPr>
      <mc:AlternateContent>
        <mc:Choice Requires="wps">
          <w:drawing>
            <wp:anchor distT="4294967295" distB="4294967295" distL="114300" distR="114300" simplePos="0" relativeHeight="251658241" behindDoc="0" locked="0" layoutInCell="1" allowOverlap="1" wp14:anchorId="75953A27" wp14:editId="78E4DD2E">
              <wp:simplePos x="0" y="0"/>
              <wp:positionH relativeFrom="column">
                <wp:posOffset>228600</wp:posOffset>
              </wp:positionH>
              <wp:positionV relativeFrom="paragraph">
                <wp:posOffset>144779</wp:posOffset>
              </wp:positionV>
              <wp:extent cx="5829300" cy="0"/>
              <wp:effectExtent l="0" t="0" r="19050" b="19050"/>
              <wp:wrapNone/>
              <wp:docPr id="1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8EB371D" id="Straight Connector 1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1.4pt" to="477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" strokecolor="#036"/>
          </w:pict>
        </mc:Fallback>
      </mc:AlternateContent>
    </w:r>
    <w:r w:rsidR="00446493" w:rsidRPr="00A17891">
      <w:rPr>
        <w:rFonts w:ascii="Arial Narrow" w:hAnsi="Arial Narrow"/>
        <w:sz w:val="16"/>
      </w:rPr>
      <w:t>Sales: (800) 523-5261· Fax: (215) 672-3731</w:t>
    </w:r>
  </w:p>
  <w:p w14:paraId="6B8FBB6C" w14:textId="77777777" w:rsidR="00446493" w:rsidRPr="00A17891" w:rsidRDefault="00446493">
    <w:pPr>
      <w:pStyle w:val="Footer"/>
      <w:spacing w:line="360" w:lineRule="auto"/>
      <w:jc w:val="center"/>
      <w:rPr>
        <w:rFonts w:ascii="Arial Narrow" w:hAnsi="Arial Narrow"/>
        <w:sz w:val="20"/>
      </w:rPr>
    </w:pPr>
    <w:r w:rsidRPr="00A17891">
      <w:rPr>
        <w:rFonts w:ascii="Arial Narrow" w:hAnsi="Arial Narrow"/>
        <w:sz w:val="20"/>
      </w:rPr>
      <w:t>www.benjaminobdyke.com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A6C5E" w14:textId="77777777" w:rsidR="00381BB0" w:rsidRDefault="00381BB0">
      <w:r>
        <w:separator/>
      </w:r>
    </w:p>
  </w:footnote>
  <w:footnote w:type="continuationSeparator" w:id="0">
    <w:p w14:paraId="21C77AA8" w14:textId="77777777" w:rsidR="00381BB0" w:rsidRDefault="00381BB0">
      <w:r>
        <w:continuationSeparator/>
      </w:r>
    </w:p>
  </w:footnote>
  <w:footnote w:type="continuationNotice" w:id="1">
    <w:p w14:paraId="34BA0F7C" w14:textId="77777777" w:rsidR="00381BB0" w:rsidRDefault="00381BB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1A2DA" w14:textId="77777777" w:rsidR="00446493" w:rsidRDefault="00446493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1E194B93" wp14:editId="4B75086A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828800" cy="704850"/>
          <wp:effectExtent l="19050" t="0" r="0" b="0"/>
          <wp:wrapSquare wrapText="bothSides"/>
          <wp:docPr id="4" name="Picture 4" descr="Benjamin Obdyke - Reversed Bl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njamin Obdyke - Reversed Blu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704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</w:p>
  <w:p w14:paraId="14A15CDD" w14:textId="77777777" w:rsidR="00446493" w:rsidRPr="00CF74CE" w:rsidRDefault="00446493">
    <w:pPr>
      <w:pStyle w:val="Header"/>
      <w:rPr>
        <w:rFonts w:ascii="Arial" w:hAnsi="Arial" w:cs="Arial"/>
        <w:b/>
        <w:sz w:val="20"/>
        <w:szCs w:val="20"/>
      </w:rPr>
    </w:pPr>
    <w:r>
      <w:tab/>
    </w:r>
    <w:r>
      <w:tab/>
    </w:r>
    <w:r w:rsidRPr="00CF74CE">
      <w:rPr>
        <w:rFonts w:ascii="Arial" w:hAnsi="Arial" w:cs="Arial"/>
        <w:b/>
        <w:sz w:val="20"/>
        <w:szCs w:val="20"/>
      </w:rPr>
      <w:t>D</w:t>
    </w:r>
    <w:r>
      <w:rPr>
        <w:rFonts w:ascii="Arial" w:hAnsi="Arial" w:cs="Arial"/>
        <w:b/>
        <w:sz w:val="20"/>
        <w:szCs w:val="20"/>
      </w:rPr>
      <w:t>IVISION 7</w:t>
    </w:r>
  </w:p>
  <w:p w14:paraId="0D7451B2" w14:textId="77777777" w:rsidR="00446493" w:rsidRPr="00CF74CE" w:rsidRDefault="00446493">
    <w:pPr>
      <w:pStyle w:val="Header"/>
      <w:rPr>
        <w:rFonts w:ascii="Arial" w:hAnsi="Arial" w:cs="Arial"/>
        <w:b/>
        <w:sz w:val="20"/>
        <w:szCs w:val="20"/>
      </w:rPr>
    </w:pPr>
    <w:r w:rsidRPr="00CF74CE">
      <w:rPr>
        <w:rFonts w:ascii="Arial" w:hAnsi="Arial" w:cs="Arial"/>
        <w:b/>
        <w:sz w:val="20"/>
        <w:szCs w:val="20"/>
      </w:rPr>
      <w:tab/>
    </w:r>
    <w:r w:rsidRPr="00CF74CE">
      <w:rPr>
        <w:rFonts w:ascii="Arial" w:hAnsi="Arial" w:cs="Arial"/>
        <w:b/>
        <w:sz w:val="20"/>
        <w:szCs w:val="20"/>
      </w:rPr>
      <w:tab/>
    </w:r>
    <w:r>
      <w:rPr>
        <w:rFonts w:ascii="Arial" w:hAnsi="Arial" w:cs="Arial"/>
        <w:b/>
        <w:sz w:val="20"/>
        <w:szCs w:val="20"/>
      </w:rPr>
      <w:t>THERMAL &amp; MOISTURE PROTECTION</w:t>
    </w:r>
  </w:p>
  <w:p w14:paraId="426ED11C" w14:textId="77777777" w:rsidR="00446493" w:rsidRDefault="00446493" w:rsidP="007E119A">
    <w:pPr>
      <w:pStyle w:val="Header"/>
    </w:pPr>
    <w:r>
      <w:tab/>
    </w:r>
    <w:r>
      <w:tab/>
    </w:r>
    <w:r>
      <w:rPr>
        <w:rFonts w:ascii="Arial" w:hAnsi="Arial" w:cs="Arial"/>
        <w:b/>
        <w:sz w:val="20"/>
        <w:szCs w:val="20"/>
      </w:rPr>
      <w:t xml:space="preserve">SECTION </w:t>
    </w:r>
    <w:r w:rsidRPr="00C91DD8">
      <w:rPr>
        <w:rFonts w:ascii="Arial" w:hAnsi="Arial" w:cs="Arial"/>
        <w:b/>
        <w:sz w:val="20"/>
        <w:szCs w:val="20"/>
      </w:rPr>
      <w:t>07</w:t>
    </w:r>
    <w:r>
      <w:rPr>
        <w:rFonts w:ascii="Arial" w:hAnsi="Arial" w:cs="Arial"/>
        <w:b/>
        <w:sz w:val="20"/>
        <w:szCs w:val="20"/>
      </w:rPr>
      <w:t xml:space="preserve"> 25 0</w:t>
    </w:r>
    <w:r w:rsidRPr="00C91DD8">
      <w:rPr>
        <w:rFonts w:ascii="Arial" w:hAnsi="Arial" w:cs="Arial"/>
        <w:b/>
        <w:sz w:val="20"/>
        <w:szCs w:val="20"/>
      </w:rPr>
      <w:t>0</w:t>
    </w:r>
    <w:r>
      <w:rPr>
        <w:rFonts w:ascii="Arial" w:hAnsi="Arial" w:cs="Arial"/>
        <w:b/>
        <w:sz w:val="20"/>
        <w:szCs w:val="20"/>
      </w:rPr>
      <w:t>: WEATHER BARRIERS</w:t>
    </w:r>
  </w:p>
  <w:p w14:paraId="305908E6" w14:textId="77777777" w:rsidR="00446493" w:rsidRDefault="0043424E">
    <w:pPr>
      <w:pStyle w:val="Header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243" behindDoc="0" locked="0" layoutInCell="1" allowOverlap="1" wp14:anchorId="63D0A552" wp14:editId="56631A52">
              <wp:simplePos x="0" y="0"/>
              <wp:positionH relativeFrom="column">
                <wp:posOffset>228600</wp:posOffset>
              </wp:positionH>
              <wp:positionV relativeFrom="paragraph">
                <wp:posOffset>157479</wp:posOffset>
              </wp:positionV>
              <wp:extent cx="5829300" cy="0"/>
              <wp:effectExtent l="0" t="0" r="19050" b="19050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336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0BBC63" id="Straight Connector 3" o:spid="_x0000_s1026" style="position:absolute;z-index:251658243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2.4pt" to="477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" strokecolor="#036"/>
          </w:pict>
        </mc:Fallback>
      </mc:AlternateContent>
    </w:r>
  </w:p>
  <w:p w14:paraId="62B71E58" w14:textId="77777777" w:rsidR="00446493" w:rsidRDefault="004464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A2574"/>
    <w:multiLevelType w:val="multilevel"/>
    <w:tmpl w:val="F45AB9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F23C7B"/>
    <w:multiLevelType w:val="hybridMultilevel"/>
    <w:tmpl w:val="4FCA6B9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CA2547"/>
    <w:multiLevelType w:val="hybridMultilevel"/>
    <w:tmpl w:val="84A40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B65BD6"/>
    <w:multiLevelType w:val="multilevel"/>
    <w:tmpl w:val="3EB87F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3D3694"/>
    <w:multiLevelType w:val="hybridMultilevel"/>
    <w:tmpl w:val="F7C001B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E1426F6"/>
    <w:multiLevelType w:val="multilevel"/>
    <w:tmpl w:val="FFEA7BB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D34B9E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571ABA"/>
    <w:multiLevelType w:val="hybridMultilevel"/>
    <w:tmpl w:val="BB1E0690"/>
    <w:lvl w:ilvl="0" w:tplc="AF4C9290">
      <w:start w:val="1"/>
      <w:numFmt w:val="upperLetter"/>
      <w:pStyle w:val="LetterIndent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B529584">
      <w:start w:val="1"/>
      <w:numFmt w:val="lowerLetter"/>
      <w:lvlText w:val="%3."/>
      <w:lvlJc w:val="right"/>
      <w:pPr>
        <w:tabs>
          <w:tab w:val="num" w:pos="2160"/>
        </w:tabs>
        <w:ind w:left="2160" w:hanging="180"/>
      </w:pPr>
      <w:rPr>
        <w:rFonts w:ascii="Arial" w:eastAsia="Times New Roman" w:hAnsi="Arial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E154A7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7220F99"/>
    <w:multiLevelType w:val="hybridMultilevel"/>
    <w:tmpl w:val="2C2AC922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A930B82"/>
    <w:multiLevelType w:val="hybridMultilevel"/>
    <w:tmpl w:val="4D86797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CF7490D"/>
    <w:multiLevelType w:val="hybridMultilevel"/>
    <w:tmpl w:val="322297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6835C7"/>
    <w:multiLevelType w:val="hybridMultilevel"/>
    <w:tmpl w:val="58D09BE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B34D53"/>
    <w:multiLevelType w:val="hybridMultilevel"/>
    <w:tmpl w:val="E61C7E0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2330B22"/>
    <w:multiLevelType w:val="hybridMultilevel"/>
    <w:tmpl w:val="828A508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E111CF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2F176EC"/>
    <w:multiLevelType w:val="hybridMultilevel"/>
    <w:tmpl w:val="1C8A5CE2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AA21183"/>
    <w:multiLevelType w:val="multilevel"/>
    <w:tmpl w:val="0D6659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C6061D7"/>
    <w:multiLevelType w:val="hybridMultilevel"/>
    <w:tmpl w:val="A88EEE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565D8E"/>
    <w:multiLevelType w:val="hybridMultilevel"/>
    <w:tmpl w:val="F45AB98A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8936C47"/>
    <w:multiLevelType w:val="hybridMultilevel"/>
    <w:tmpl w:val="733C2C9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440963"/>
    <w:multiLevelType w:val="hybridMultilevel"/>
    <w:tmpl w:val="840C53D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97A1100"/>
    <w:multiLevelType w:val="hybridMultilevel"/>
    <w:tmpl w:val="8B40805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812C01"/>
    <w:multiLevelType w:val="hybridMultilevel"/>
    <w:tmpl w:val="B03A441C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044E6C"/>
    <w:multiLevelType w:val="hybridMultilevel"/>
    <w:tmpl w:val="418C1C26"/>
    <w:lvl w:ilvl="0" w:tplc="4D5C29E8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4D3830E3"/>
    <w:multiLevelType w:val="multilevel"/>
    <w:tmpl w:val="56B2616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F06827"/>
    <w:multiLevelType w:val="hybridMultilevel"/>
    <w:tmpl w:val="86863F7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5F316E0"/>
    <w:multiLevelType w:val="hybridMultilevel"/>
    <w:tmpl w:val="728CCCD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58255528"/>
    <w:multiLevelType w:val="hybridMultilevel"/>
    <w:tmpl w:val="B4D612B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8480F37"/>
    <w:multiLevelType w:val="multilevel"/>
    <w:tmpl w:val="814EF8D4"/>
    <w:lvl w:ilvl="0">
      <w:start w:val="1"/>
      <w:numFmt w:val="upperLetter"/>
      <w:lvlText w:val="%1........("/>
      <w:lvlJc w:val="left"/>
      <w:pPr>
        <w:ind w:left="1800" w:hanging="180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.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C68578A"/>
    <w:multiLevelType w:val="hybridMultilevel"/>
    <w:tmpl w:val="21843E1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CD93F3C"/>
    <w:multiLevelType w:val="hybridMultilevel"/>
    <w:tmpl w:val="51082FA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F3D0430"/>
    <w:multiLevelType w:val="hybridMultilevel"/>
    <w:tmpl w:val="E6B2F1B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1746C34"/>
    <w:multiLevelType w:val="multilevel"/>
    <w:tmpl w:val="C52CA19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482EE0"/>
    <w:multiLevelType w:val="hybridMultilevel"/>
    <w:tmpl w:val="9DF2B49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769C0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CE06A06">
      <w:start w:val="1"/>
      <w:numFmt w:val="decimal"/>
      <w:lvlText w:val="%3."/>
      <w:lvlJc w:val="left"/>
      <w:pPr>
        <w:tabs>
          <w:tab w:val="num" w:pos="2430"/>
        </w:tabs>
        <w:ind w:left="2430" w:hanging="180"/>
      </w:pPr>
      <w:rPr>
        <w:rFonts w:ascii="Arial" w:eastAsia="Times New Roman" w:hAnsi="Arial"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C152C8C"/>
    <w:multiLevelType w:val="multilevel"/>
    <w:tmpl w:val="6A6C08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721854DB"/>
    <w:multiLevelType w:val="hybridMultilevel"/>
    <w:tmpl w:val="29FC2A9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73F25785"/>
    <w:multiLevelType w:val="multilevel"/>
    <w:tmpl w:val="1C8A5CE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6D360F5"/>
    <w:multiLevelType w:val="hybridMultilevel"/>
    <w:tmpl w:val="7E54033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7CC2C72"/>
    <w:multiLevelType w:val="multilevel"/>
    <w:tmpl w:val="E23E127E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BA11114"/>
    <w:multiLevelType w:val="multilevel"/>
    <w:tmpl w:val="AA26EB4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CD307EE"/>
    <w:multiLevelType w:val="hybridMultilevel"/>
    <w:tmpl w:val="0F2A235A"/>
    <w:lvl w:ilvl="0" w:tplc="CD9EE62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2"/>
  </w:num>
  <w:num w:numId="3">
    <w:abstractNumId w:val="24"/>
  </w:num>
  <w:num w:numId="4">
    <w:abstractNumId w:val="7"/>
  </w:num>
  <w:num w:numId="5">
    <w:abstractNumId w:val="23"/>
  </w:num>
  <w:num w:numId="6">
    <w:abstractNumId w:val="13"/>
  </w:num>
  <w:num w:numId="7">
    <w:abstractNumId w:val="22"/>
  </w:num>
  <w:num w:numId="8">
    <w:abstractNumId w:val="34"/>
  </w:num>
  <w:num w:numId="9">
    <w:abstractNumId w:val="17"/>
  </w:num>
  <w:num w:numId="10">
    <w:abstractNumId w:val="5"/>
  </w:num>
  <w:num w:numId="11">
    <w:abstractNumId w:val="33"/>
  </w:num>
  <w:num w:numId="12">
    <w:abstractNumId w:val="3"/>
  </w:num>
  <w:num w:numId="13">
    <w:abstractNumId w:val="36"/>
  </w:num>
  <w:num w:numId="14">
    <w:abstractNumId w:val="28"/>
  </w:num>
  <w:num w:numId="15">
    <w:abstractNumId w:val="15"/>
  </w:num>
  <w:num w:numId="16">
    <w:abstractNumId w:val="27"/>
  </w:num>
  <w:num w:numId="17">
    <w:abstractNumId w:val="6"/>
  </w:num>
  <w:num w:numId="18">
    <w:abstractNumId w:val="10"/>
  </w:num>
  <w:num w:numId="19">
    <w:abstractNumId w:val="40"/>
  </w:num>
  <w:num w:numId="20">
    <w:abstractNumId w:val="39"/>
  </w:num>
  <w:num w:numId="21">
    <w:abstractNumId w:val="12"/>
  </w:num>
  <w:num w:numId="22">
    <w:abstractNumId w:val="19"/>
  </w:num>
  <w:num w:numId="23">
    <w:abstractNumId w:val="0"/>
  </w:num>
  <w:num w:numId="24">
    <w:abstractNumId w:val="4"/>
  </w:num>
  <w:num w:numId="25">
    <w:abstractNumId w:val="38"/>
  </w:num>
  <w:num w:numId="26">
    <w:abstractNumId w:val="1"/>
  </w:num>
  <w:num w:numId="27">
    <w:abstractNumId w:val="25"/>
  </w:num>
  <w:num w:numId="28">
    <w:abstractNumId w:val="16"/>
  </w:num>
  <w:num w:numId="29">
    <w:abstractNumId w:val="26"/>
  </w:num>
  <w:num w:numId="30">
    <w:abstractNumId w:val="8"/>
  </w:num>
  <w:num w:numId="31">
    <w:abstractNumId w:val="30"/>
  </w:num>
  <w:num w:numId="32">
    <w:abstractNumId w:val="37"/>
  </w:num>
  <w:num w:numId="33">
    <w:abstractNumId w:val="21"/>
  </w:num>
  <w:num w:numId="34">
    <w:abstractNumId w:val="14"/>
  </w:num>
  <w:num w:numId="35">
    <w:abstractNumId w:val="7"/>
    <w:lvlOverride w:ilvl="0">
      <w:startOverride w:val="1"/>
    </w:lvlOverride>
  </w:num>
  <w:num w:numId="36">
    <w:abstractNumId w:val="7"/>
    <w:lvlOverride w:ilvl="0">
      <w:startOverride w:val="1"/>
    </w:lvlOverride>
  </w:num>
  <w:num w:numId="37">
    <w:abstractNumId w:val="31"/>
  </w:num>
  <w:num w:numId="38">
    <w:abstractNumId w:val="20"/>
  </w:num>
  <w:num w:numId="39">
    <w:abstractNumId w:val="2"/>
  </w:num>
  <w:num w:numId="40">
    <w:abstractNumId w:val="29"/>
  </w:num>
  <w:num w:numId="41">
    <w:abstractNumId w:val="11"/>
  </w:num>
  <w:num w:numId="42">
    <w:abstractNumId w:val="35"/>
  </w:num>
  <w:num w:numId="43">
    <w:abstractNumId w:val="18"/>
  </w:num>
  <w:num w:numId="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36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C6"/>
    <w:rsid w:val="000211BB"/>
    <w:rsid w:val="00035F5D"/>
    <w:rsid w:val="00055CFB"/>
    <w:rsid w:val="00061E4D"/>
    <w:rsid w:val="00065A33"/>
    <w:rsid w:val="00080966"/>
    <w:rsid w:val="0008709D"/>
    <w:rsid w:val="000B7D39"/>
    <w:rsid w:val="000C42C7"/>
    <w:rsid w:val="000D27FB"/>
    <w:rsid w:val="000E2998"/>
    <w:rsid w:val="000E5E94"/>
    <w:rsid w:val="000E7818"/>
    <w:rsid w:val="000F7E9C"/>
    <w:rsid w:val="00100788"/>
    <w:rsid w:val="0010107A"/>
    <w:rsid w:val="001052AC"/>
    <w:rsid w:val="0010619C"/>
    <w:rsid w:val="00112589"/>
    <w:rsid w:val="00116C79"/>
    <w:rsid w:val="001305E1"/>
    <w:rsid w:val="00142DE6"/>
    <w:rsid w:val="0016677F"/>
    <w:rsid w:val="00166CF2"/>
    <w:rsid w:val="00170BFF"/>
    <w:rsid w:val="00171980"/>
    <w:rsid w:val="00186133"/>
    <w:rsid w:val="0019705F"/>
    <w:rsid w:val="001A2CC4"/>
    <w:rsid w:val="001C51B1"/>
    <w:rsid w:val="001C5578"/>
    <w:rsid w:val="001D1A65"/>
    <w:rsid w:val="001E2BB5"/>
    <w:rsid w:val="001E75AD"/>
    <w:rsid w:val="001F4C01"/>
    <w:rsid w:val="00204C0A"/>
    <w:rsid w:val="00233577"/>
    <w:rsid w:val="00235609"/>
    <w:rsid w:val="002400D3"/>
    <w:rsid w:val="00245E93"/>
    <w:rsid w:val="00250F54"/>
    <w:rsid w:val="00253A10"/>
    <w:rsid w:val="00262172"/>
    <w:rsid w:val="002822D6"/>
    <w:rsid w:val="00282ECC"/>
    <w:rsid w:val="0029285C"/>
    <w:rsid w:val="002C3E97"/>
    <w:rsid w:val="002C4D7F"/>
    <w:rsid w:val="002D7A3B"/>
    <w:rsid w:val="002E2E9E"/>
    <w:rsid w:val="00302DC6"/>
    <w:rsid w:val="003146F9"/>
    <w:rsid w:val="0031762D"/>
    <w:rsid w:val="003244FE"/>
    <w:rsid w:val="00326F4E"/>
    <w:rsid w:val="00331ED4"/>
    <w:rsid w:val="0034162B"/>
    <w:rsid w:val="0034387B"/>
    <w:rsid w:val="00356B52"/>
    <w:rsid w:val="0036545C"/>
    <w:rsid w:val="00381BB0"/>
    <w:rsid w:val="00387AC1"/>
    <w:rsid w:val="00397B62"/>
    <w:rsid w:val="003A242F"/>
    <w:rsid w:val="003D0ABF"/>
    <w:rsid w:val="003D294E"/>
    <w:rsid w:val="003E0179"/>
    <w:rsid w:val="003E46BD"/>
    <w:rsid w:val="003F1963"/>
    <w:rsid w:val="003F517B"/>
    <w:rsid w:val="0043424E"/>
    <w:rsid w:val="00434BB5"/>
    <w:rsid w:val="00442F9B"/>
    <w:rsid w:val="00446493"/>
    <w:rsid w:val="00472614"/>
    <w:rsid w:val="0048340D"/>
    <w:rsid w:val="004A202C"/>
    <w:rsid w:val="004A719A"/>
    <w:rsid w:val="004B2DB3"/>
    <w:rsid w:val="004C13CE"/>
    <w:rsid w:val="004C58CF"/>
    <w:rsid w:val="004E149C"/>
    <w:rsid w:val="004F0A2E"/>
    <w:rsid w:val="0050317C"/>
    <w:rsid w:val="005067B7"/>
    <w:rsid w:val="005142E3"/>
    <w:rsid w:val="00530553"/>
    <w:rsid w:val="005450A1"/>
    <w:rsid w:val="005711C3"/>
    <w:rsid w:val="00594F06"/>
    <w:rsid w:val="00597925"/>
    <w:rsid w:val="005A6D64"/>
    <w:rsid w:val="005B421B"/>
    <w:rsid w:val="005D2D6E"/>
    <w:rsid w:val="005D3774"/>
    <w:rsid w:val="005F731E"/>
    <w:rsid w:val="006214B9"/>
    <w:rsid w:val="00634C47"/>
    <w:rsid w:val="006670DD"/>
    <w:rsid w:val="006706C1"/>
    <w:rsid w:val="00673EE1"/>
    <w:rsid w:val="00681D58"/>
    <w:rsid w:val="00684EF8"/>
    <w:rsid w:val="0068613F"/>
    <w:rsid w:val="00687754"/>
    <w:rsid w:val="0069594F"/>
    <w:rsid w:val="006B17ED"/>
    <w:rsid w:val="006B77C6"/>
    <w:rsid w:val="006D1838"/>
    <w:rsid w:val="006D5268"/>
    <w:rsid w:val="006D65DA"/>
    <w:rsid w:val="006F2779"/>
    <w:rsid w:val="00704207"/>
    <w:rsid w:val="00707BB7"/>
    <w:rsid w:val="00752669"/>
    <w:rsid w:val="00764F7A"/>
    <w:rsid w:val="00772211"/>
    <w:rsid w:val="00772D49"/>
    <w:rsid w:val="00777652"/>
    <w:rsid w:val="00785BC0"/>
    <w:rsid w:val="007A3D76"/>
    <w:rsid w:val="007C57A0"/>
    <w:rsid w:val="007D7990"/>
    <w:rsid w:val="007E119A"/>
    <w:rsid w:val="007F36B8"/>
    <w:rsid w:val="007F411D"/>
    <w:rsid w:val="00800BC2"/>
    <w:rsid w:val="008011DD"/>
    <w:rsid w:val="00804216"/>
    <w:rsid w:val="008377DD"/>
    <w:rsid w:val="00881E6F"/>
    <w:rsid w:val="00884866"/>
    <w:rsid w:val="00886AD7"/>
    <w:rsid w:val="00890F6C"/>
    <w:rsid w:val="00896104"/>
    <w:rsid w:val="008A664C"/>
    <w:rsid w:val="008B4FC8"/>
    <w:rsid w:val="008C2587"/>
    <w:rsid w:val="008C2A26"/>
    <w:rsid w:val="008D17EC"/>
    <w:rsid w:val="008D7457"/>
    <w:rsid w:val="008F34BB"/>
    <w:rsid w:val="008F5698"/>
    <w:rsid w:val="008F674E"/>
    <w:rsid w:val="008F72E6"/>
    <w:rsid w:val="008F765D"/>
    <w:rsid w:val="00934A4F"/>
    <w:rsid w:val="00947018"/>
    <w:rsid w:val="009479E9"/>
    <w:rsid w:val="00961A1D"/>
    <w:rsid w:val="0096537C"/>
    <w:rsid w:val="00970EB4"/>
    <w:rsid w:val="00973C58"/>
    <w:rsid w:val="00995649"/>
    <w:rsid w:val="009D00A2"/>
    <w:rsid w:val="009E1D46"/>
    <w:rsid w:val="009F21E5"/>
    <w:rsid w:val="00A02119"/>
    <w:rsid w:val="00A04170"/>
    <w:rsid w:val="00A125E7"/>
    <w:rsid w:val="00A17770"/>
    <w:rsid w:val="00A17891"/>
    <w:rsid w:val="00A22719"/>
    <w:rsid w:val="00A26E3F"/>
    <w:rsid w:val="00A272C3"/>
    <w:rsid w:val="00A36D7D"/>
    <w:rsid w:val="00A44E88"/>
    <w:rsid w:val="00A61E93"/>
    <w:rsid w:val="00A63757"/>
    <w:rsid w:val="00A64F2D"/>
    <w:rsid w:val="00A7743C"/>
    <w:rsid w:val="00AB0AD5"/>
    <w:rsid w:val="00AB0E57"/>
    <w:rsid w:val="00AE6F2D"/>
    <w:rsid w:val="00AF64FD"/>
    <w:rsid w:val="00B14B50"/>
    <w:rsid w:val="00B42251"/>
    <w:rsid w:val="00B427A9"/>
    <w:rsid w:val="00B52653"/>
    <w:rsid w:val="00B56564"/>
    <w:rsid w:val="00B708FA"/>
    <w:rsid w:val="00B722F9"/>
    <w:rsid w:val="00B73E7C"/>
    <w:rsid w:val="00B836A7"/>
    <w:rsid w:val="00B948AB"/>
    <w:rsid w:val="00BB29F9"/>
    <w:rsid w:val="00BB6528"/>
    <w:rsid w:val="00BB7D07"/>
    <w:rsid w:val="00BC43EA"/>
    <w:rsid w:val="00BC6843"/>
    <w:rsid w:val="00BD2BBE"/>
    <w:rsid w:val="00BE1CDD"/>
    <w:rsid w:val="00BE6403"/>
    <w:rsid w:val="00BF1EF0"/>
    <w:rsid w:val="00BF6DBE"/>
    <w:rsid w:val="00C05926"/>
    <w:rsid w:val="00C25DA1"/>
    <w:rsid w:val="00C33B56"/>
    <w:rsid w:val="00C40E0B"/>
    <w:rsid w:val="00C502A6"/>
    <w:rsid w:val="00C50A27"/>
    <w:rsid w:val="00C53049"/>
    <w:rsid w:val="00C53787"/>
    <w:rsid w:val="00C61159"/>
    <w:rsid w:val="00C6232E"/>
    <w:rsid w:val="00C83C62"/>
    <w:rsid w:val="00C909E8"/>
    <w:rsid w:val="00C91DD8"/>
    <w:rsid w:val="00C96B69"/>
    <w:rsid w:val="00CA489C"/>
    <w:rsid w:val="00CB0B2B"/>
    <w:rsid w:val="00CB270D"/>
    <w:rsid w:val="00CC7FA6"/>
    <w:rsid w:val="00CD488A"/>
    <w:rsid w:val="00CD7322"/>
    <w:rsid w:val="00CD79AB"/>
    <w:rsid w:val="00CE6ED6"/>
    <w:rsid w:val="00CF4458"/>
    <w:rsid w:val="00CF74CE"/>
    <w:rsid w:val="00D02697"/>
    <w:rsid w:val="00D044D9"/>
    <w:rsid w:val="00D10FCA"/>
    <w:rsid w:val="00D33991"/>
    <w:rsid w:val="00D37D19"/>
    <w:rsid w:val="00D64FEA"/>
    <w:rsid w:val="00D65BF3"/>
    <w:rsid w:val="00D71EEC"/>
    <w:rsid w:val="00D91EB1"/>
    <w:rsid w:val="00D95A9E"/>
    <w:rsid w:val="00DC4A9E"/>
    <w:rsid w:val="00DD488E"/>
    <w:rsid w:val="00DE5A75"/>
    <w:rsid w:val="00DF3A70"/>
    <w:rsid w:val="00E0071F"/>
    <w:rsid w:val="00E04C72"/>
    <w:rsid w:val="00E223FA"/>
    <w:rsid w:val="00E30A1F"/>
    <w:rsid w:val="00EA238B"/>
    <w:rsid w:val="00EA5409"/>
    <w:rsid w:val="00EA746A"/>
    <w:rsid w:val="00EC3746"/>
    <w:rsid w:val="00ED0F17"/>
    <w:rsid w:val="00ED18F5"/>
    <w:rsid w:val="00ED26E8"/>
    <w:rsid w:val="00EE2C49"/>
    <w:rsid w:val="00EF1E13"/>
    <w:rsid w:val="00EF6195"/>
    <w:rsid w:val="00F10CD5"/>
    <w:rsid w:val="00F2294E"/>
    <w:rsid w:val="00F256B5"/>
    <w:rsid w:val="00F40158"/>
    <w:rsid w:val="00F4636B"/>
    <w:rsid w:val="00F645EE"/>
    <w:rsid w:val="00F65E7D"/>
    <w:rsid w:val="00F67450"/>
    <w:rsid w:val="00F72E95"/>
    <w:rsid w:val="00F818D8"/>
    <w:rsid w:val="00F90008"/>
    <w:rsid w:val="00F9142D"/>
    <w:rsid w:val="00FC6406"/>
    <w:rsid w:val="00FD4BA6"/>
    <w:rsid w:val="00FE073C"/>
    <w:rsid w:val="00FE3F17"/>
    <w:rsid w:val="00FF1456"/>
    <w:rsid w:val="060D8E82"/>
    <w:rsid w:val="24206ACE"/>
    <w:rsid w:val="44B37D39"/>
    <w:rsid w:val="4E7ACF67"/>
    <w:rsid w:val="5C22466C"/>
    <w:rsid w:val="60D6CDB6"/>
    <w:rsid w:val="6434EF37"/>
    <w:rsid w:val="767DF74B"/>
    <w:rsid w:val="78478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36"/>
    </o:shapedefaults>
    <o:shapelayout v:ext="edit">
      <o:idmap v:ext="edit" data="2"/>
    </o:shapelayout>
  </w:shapeDefaults>
  <w:decimalSymbol w:val="."/>
  <w:listSeparator w:val=","/>
  <w14:docId w14:val="2A13C7A7"/>
  <w15:docId w15:val="{D18EC854-C57E-4688-A718-4F1E8BCB3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B77C6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272C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948A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948AB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68613F"/>
    <w:rPr>
      <w:color w:val="0000FF"/>
      <w:u w:val="single"/>
    </w:rPr>
  </w:style>
  <w:style w:type="paragraph" w:customStyle="1" w:styleId="SpecifierNote">
    <w:name w:val="Specifier Note"/>
    <w:autoRedefine/>
    <w:rsid w:val="00BC6843"/>
    <w:pPr>
      <w:spacing w:after="120"/>
    </w:pPr>
    <w:rPr>
      <w:rFonts w:ascii="Arial" w:hAnsi="Arial" w:cs="Arial"/>
      <w:i/>
      <w:color w:val="000000"/>
    </w:rPr>
  </w:style>
  <w:style w:type="paragraph" w:customStyle="1" w:styleId="LetterIndent1">
    <w:name w:val="Letter Indent 1"/>
    <w:autoRedefine/>
    <w:rsid w:val="007E119A"/>
    <w:pPr>
      <w:numPr>
        <w:numId w:val="4"/>
      </w:numPr>
      <w:tabs>
        <w:tab w:val="left" w:pos="630"/>
      </w:tabs>
      <w:spacing w:after="60"/>
    </w:pPr>
    <w:rPr>
      <w:rFonts w:ascii="Arial" w:hAnsi="Arial"/>
      <w:color w:val="000000"/>
      <w:sz w:val="22"/>
      <w:szCs w:val="18"/>
    </w:rPr>
  </w:style>
  <w:style w:type="character" w:customStyle="1" w:styleId="186Specifier">
    <w:name w:val="186 Specifier"/>
    <w:rsid w:val="007E119A"/>
    <w:rPr>
      <w:color w:val="F40026"/>
    </w:rPr>
  </w:style>
  <w:style w:type="paragraph" w:customStyle="1" w:styleId="NumberIndent2">
    <w:name w:val="Number Indent 2"/>
    <w:autoRedefine/>
    <w:rsid w:val="00A125E7"/>
    <w:pPr>
      <w:widowControl w:val="0"/>
      <w:tabs>
        <w:tab w:val="left" w:pos="-1530"/>
        <w:tab w:val="left" w:pos="0"/>
        <w:tab w:val="left" w:pos="1530"/>
      </w:tabs>
      <w:suppressAutoHyphens/>
      <w:autoSpaceDE w:val="0"/>
      <w:autoSpaceDN w:val="0"/>
      <w:adjustRightInd w:val="0"/>
      <w:spacing w:after="60" w:line="260" w:lineRule="atLeast"/>
      <w:ind w:left="900"/>
      <w:textAlignment w:val="center"/>
    </w:pPr>
    <w:rPr>
      <w:rFonts w:ascii="Arial" w:hAnsi="Arial"/>
      <w:color w:val="000000"/>
      <w:sz w:val="22"/>
      <w:szCs w:val="18"/>
    </w:rPr>
  </w:style>
  <w:style w:type="paragraph" w:styleId="ListParagraph">
    <w:name w:val="List Paragraph"/>
    <w:basedOn w:val="Normal"/>
    <w:uiPriority w:val="34"/>
    <w:qFormat/>
    <w:rsid w:val="00DC4A9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A272C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BalloonText">
    <w:name w:val="Balloon Text"/>
    <w:basedOn w:val="Normal"/>
    <w:link w:val="BalloonTextChar"/>
    <w:rsid w:val="001007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00788"/>
    <w:rPr>
      <w:rFonts w:ascii="Tahoma" w:hAnsi="Tahoma" w:cs="Tahoma"/>
      <w:sz w:val="16"/>
      <w:szCs w:val="16"/>
    </w:rPr>
  </w:style>
  <w:style w:type="paragraph" w:customStyle="1" w:styleId="Default">
    <w:name w:val="Default"/>
    <w:basedOn w:val="Normal"/>
    <w:rsid w:val="006D65DA"/>
    <w:pPr>
      <w:autoSpaceDE w:val="0"/>
      <w:autoSpaceDN w:val="0"/>
    </w:pPr>
    <w:rPr>
      <w:rFonts w:eastAsiaTheme="minorHAns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8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4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benjaminobdyke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benjaminobdyke.com/resource-category/warrant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c7207-d48d-47f6-b2b6-39fa919078e0" xsi:nil="true"/>
    <lcf76f155ced4ddcb4097134ff3c332f xmlns="a5bf4634-553b-45de-8e11-ad736bb5c090">
      <Terms xmlns="http://schemas.microsoft.com/office/infopath/2007/PartnerControls"/>
    </lcf76f155ced4ddcb4097134ff3c332f>
    <SharedWithUsers xmlns="31f1eb29-4537-4f42-a3fd-1567f0e44a44">
      <UserInfo>
        <DisplayName>Kaylen Handly</DisplayName>
        <AccountId>29</AccountId>
        <AccountType/>
      </UserInfo>
    </SharedWithUsers>
    <MediaLengthInSeconds xmlns="a5bf4634-553b-45de-8e11-ad736bb5c0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056E74001C3479005D0FEB8961DEE" ma:contentTypeVersion="18" ma:contentTypeDescription="Create a new document." ma:contentTypeScope="" ma:versionID="71fe4764e2a7cc03e31ff9dc37fc5e08">
  <xsd:schema xmlns:xsd="http://www.w3.org/2001/XMLSchema" xmlns:xs="http://www.w3.org/2001/XMLSchema" xmlns:p="http://schemas.microsoft.com/office/2006/metadata/properties" xmlns:ns2="a5bf4634-553b-45de-8e11-ad736bb5c090" xmlns:ns3="31f1eb29-4537-4f42-a3fd-1567f0e44a44" xmlns:ns4="152c7207-d48d-47f6-b2b6-39fa919078e0" targetNamespace="http://schemas.microsoft.com/office/2006/metadata/properties" ma:root="true" ma:fieldsID="b1ed506dcec850ba6d4b0d0b822e668e" ns2:_="" ns3:_="" ns4:_="">
    <xsd:import namespace="a5bf4634-553b-45de-8e11-ad736bb5c090"/>
    <xsd:import namespace="31f1eb29-4537-4f42-a3fd-1567f0e44a44"/>
    <xsd:import namespace="152c7207-d48d-47f6-b2b6-39fa919078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4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bf4634-553b-45de-8e11-ad736bb5c0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50b4b70-0bf8-41f8-9bdb-40e57375037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f1eb29-4537-4f42-a3fd-1567f0e44a4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c7207-d48d-47f6-b2b6-39fa919078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98d6f5c-62ad-461e-a8eb-0fd383217131}" ma:internalName="TaxCatchAll" ma:showField="CatchAllData" ma:web="152c7207-d48d-47f6-b2b6-39fa919078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5ADAD2-0C74-4362-B565-EEA1CE219A40}">
  <ds:schemaRefs>
    <ds:schemaRef ds:uri="http://schemas.microsoft.com/office/2006/metadata/properties"/>
    <ds:schemaRef ds:uri="http://schemas.microsoft.com/office/infopath/2007/PartnerControls"/>
    <ds:schemaRef ds:uri="152c7207-d48d-47f6-b2b6-39fa919078e0"/>
    <ds:schemaRef ds:uri="a5bf4634-553b-45de-8e11-ad736bb5c090"/>
    <ds:schemaRef ds:uri="31f1eb29-4537-4f42-a3fd-1567f0e44a44"/>
  </ds:schemaRefs>
</ds:datastoreItem>
</file>

<file path=customXml/itemProps2.xml><?xml version="1.0" encoding="utf-8"?>
<ds:datastoreItem xmlns:ds="http://schemas.openxmlformats.org/officeDocument/2006/customXml" ds:itemID="{F04815B1-9E21-4604-9252-55AC27C165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AB5476-9B18-41D0-B585-31D8A1220E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1787</Words>
  <Characters>10307</Characters>
  <Application>Microsoft Office Word</Application>
  <DocSecurity>0</DocSecurity>
  <Lines>245</Lines>
  <Paragraphs>93</Paragraphs>
  <ScaleCrop>false</ScaleCrop>
  <Company>Benjamin Obdyke Inc.</Company>
  <LinksUpToDate>false</LinksUpToDate>
  <CharactersWithSpaces>12001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Monday, January 22, 2007</dc:title>
  <dc:subject/>
  <dc:creator>Ted Kerwood-Winslow</dc:creator>
  <cp:keywords/>
  <dc:description/>
  <cp:lastModifiedBy>Nicole Fortier</cp:lastModifiedBy>
  <cp:revision>3</cp:revision>
  <cp:lastPrinted>2009-07-01T19:51:00Z</cp:lastPrinted>
  <dcterms:created xsi:type="dcterms:W3CDTF">2024-03-22T21:41:00Z</dcterms:created>
  <dcterms:modified xsi:type="dcterms:W3CDTF">2024-03-22T21:41:00Z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0x01010085B056E74001C3479005D0FEB8961DEE</vt:lpwstr>
  </property>
  <property fmtid="{D5CDD505-2E9C-101B-9397-08002B2CF9AE}" pid="3" name="MediaServiceImageTags">
    <vt:lpwstr/>
  </property>
  <property fmtid="{D5CDD505-2E9C-101B-9397-08002B2CF9AE}" pid="4" name="Order">
    <vt:r8>106200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